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601" w:type="dxa"/>
        <w:tblBorders>
          <w:bottom w:val="single" w:sz="4" w:space="0" w:color="262626"/>
        </w:tblBorders>
        <w:tblLayout w:type="fixed"/>
        <w:tblLook w:val="04A0"/>
      </w:tblPr>
      <w:tblGrid>
        <w:gridCol w:w="2235"/>
        <w:gridCol w:w="708"/>
        <w:gridCol w:w="1843"/>
        <w:gridCol w:w="567"/>
        <w:gridCol w:w="1843"/>
        <w:gridCol w:w="2727"/>
      </w:tblGrid>
      <w:tr w:rsidR="00D710D6" w:rsidRPr="00D710D6" w:rsidTr="004818CB">
        <w:tc>
          <w:tcPr>
            <w:tcW w:w="2235" w:type="dxa"/>
            <w:shd w:val="clear" w:color="auto" w:fill="auto"/>
            <w:vAlign w:val="center"/>
          </w:tcPr>
          <w:p w:rsidR="00D710D6" w:rsidRPr="00D710D6" w:rsidRDefault="00D710D6" w:rsidP="00D710D6">
            <w:pPr>
              <w:tabs>
                <w:tab w:val="left" w:pos="8085"/>
              </w:tabs>
              <w:spacing w:after="0" w:line="240" w:lineRule="auto"/>
              <w:jc w:val="center"/>
              <w:rPr>
                <w:rFonts w:eastAsia="Times New Roman" w:cs="Arial"/>
                <w:sz w:val="18"/>
                <w:szCs w:val="18"/>
                <w:lang w:eastAsia="el-GR"/>
              </w:rPr>
            </w:pPr>
            <w:r w:rsidRPr="00D710D6">
              <w:rPr>
                <w:rFonts w:eastAsia="Times New Roman" w:cs="Arial"/>
                <w:sz w:val="18"/>
                <w:szCs w:val="18"/>
                <w:lang w:eastAsia="el-GR"/>
              </w:rPr>
              <w:t>ΕΛΛΗΝΙΚΗ ΔΗΜΟΚΡΑΤΙΑ</w:t>
            </w:r>
          </w:p>
        </w:tc>
        <w:tc>
          <w:tcPr>
            <w:tcW w:w="4961" w:type="dxa"/>
            <w:gridSpan w:val="4"/>
            <w:shd w:val="clear" w:color="auto" w:fill="auto"/>
            <w:vAlign w:val="center"/>
          </w:tcPr>
          <w:p w:rsidR="00D710D6" w:rsidRPr="004818CB" w:rsidRDefault="00D710D6" w:rsidP="00E254B0">
            <w:pPr>
              <w:tabs>
                <w:tab w:val="left" w:pos="8085"/>
              </w:tabs>
              <w:spacing w:after="0" w:line="240" w:lineRule="auto"/>
              <w:jc w:val="center"/>
              <w:rPr>
                <w:rFonts w:eastAsia="Times New Roman" w:cs="Arial"/>
                <w:b/>
                <w:spacing w:val="30"/>
                <w:szCs w:val="24"/>
                <w:lang w:eastAsia="el-GR"/>
              </w:rPr>
            </w:pPr>
            <w:r w:rsidRPr="004818CB">
              <w:rPr>
                <w:rFonts w:eastAsia="Times New Roman" w:cs="Arial"/>
                <w:b/>
                <w:spacing w:val="30"/>
                <w:szCs w:val="24"/>
                <w:lang w:eastAsia="el-GR"/>
              </w:rPr>
              <w:t>ΣΧΟΛΗ</w:t>
            </w:r>
            <w:r w:rsidRPr="004818CB">
              <w:rPr>
                <w:rFonts w:eastAsia="Times New Roman" w:cs="Arial"/>
                <w:b/>
                <w:spacing w:val="30"/>
                <w:szCs w:val="24"/>
                <w:lang w:val="en-US" w:eastAsia="el-GR"/>
              </w:rPr>
              <w:t xml:space="preserve"> </w:t>
            </w:r>
            <w:r w:rsidRPr="004818CB">
              <w:rPr>
                <w:rFonts w:eastAsia="Times New Roman" w:cs="Arial"/>
                <w:b/>
                <w:spacing w:val="30"/>
                <w:szCs w:val="24"/>
                <w:lang w:eastAsia="el-GR"/>
              </w:rPr>
              <w:t>ΕΠΙΣΤΗΜΩΝ ΥΓΕΙΑΣ</w:t>
            </w:r>
          </w:p>
        </w:tc>
        <w:tc>
          <w:tcPr>
            <w:tcW w:w="2727" w:type="dxa"/>
            <w:shd w:val="clear" w:color="auto" w:fill="auto"/>
          </w:tcPr>
          <w:p w:rsidR="00D710D6" w:rsidRPr="00D710D6" w:rsidRDefault="00D710D6" w:rsidP="00D710D6">
            <w:pPr>
              <w:spacing w:after="0" w:line="240" w:lineRule="auto"/>
              <w:rPr>
                <w:rFonts w:eastAsia="Times New Roman"/>
                <w:sz w:val="24"/>
                <w:szCs w:val="24"/>
                <w:lang w:eastAsia="el-GR"/>
              </w:rPr>
            </w:pPr>
          </w:p>
        </w:tc>
      </w:tr>
      <w:tr w:rsidR="00D710D6" w:rsidRPr="00D710D6" w:rsidTr="004818CB">
        <w:tc>
          <w:tcPr>
            <w:tcW w:w="2235" w:type="dxa"/>
            <w:vMerge w:val="restart"/>
            <w:shd w:val="clear" w:color="auto" w:fill="auto"/>
          </w:tcPr>
          <w:p w:rsidR="00D710D6" w:rsidRPr="00D710D6" w:rsidRDefault="00D710D6" w:rsidP="00D710D6">
            <w:pPr>
              <w:spacing w:after="0" w:line="240" w:lineRule="auto"/>
              <w:jc w:val="center"/>
              <w:rPr>
                <w:rFonts w:eastAsia="Times New Roman"/>
                <w:sz w:val="10"/>
                <w:szCs w:val="24"/>
                <w:lang w:eastAsia="el-GR"/>
              </w:rPr>
            </w:pPr>
            <w:r>
              <w:rPr>
                <w:rFonts w:eastAsia="Times New Roman" w:cs="Arial"/>
                <w:noProof/>
                <w:sz w:val="20"/>
                <w:szCs w:val="24"/>
                <w:lang w:eastAsia="el-GR"/>
              </w:rPr>
              <w:drawing>
                <wp:inline distT="0" distB="0" distL="0" distR="0">
                  <wp:extent cx="713740" cy="723265"/>
                  <wp:effectExtent l="0" t="0" r="0" b="0"/>
                  <wp:docPr id="3" name="Εικόνα 3" descr="auth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auth logo black"/>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3740" cy="723265"/>
                          </a:xfrm>
                          <a:prstGeom prst="rect">
                            <a:avLst/>
                          </a:prstGeom>
                          <a:noFill/>
                          <a:ln>
                            <a:noFill/>
                          </a:ln>
                        </pic:spPr>
                      </pic:pic>
                    </a:graphicData>
                  </a:graphic>
                </wp:inline>
              </w:drawing>
            </w:r>
          </w:p>
        </w:tc>
        <w:tc>
          <w:tcPr>
            <w:tcW w:w="4961" w:type="dxa"/>
            <w:gridSpan w:val="4"/>
            <w:shd w:val="clear" w:color="auto" w:fill="auto"/>
            <w:vAlign w:val="center"/>
          </w:tcPr>
          <w:p w:rsidR="00D710D6" w:rsidRPr="004818CB" w:rsidRDefault="00D710D6" w:rsidP="00E254B0">
            <w:pPr>
              <w:tabs>
                <w:tab w:val="left" w:pos="8085"/>
              </w:tabs>
              <w:spacing w:after="0" w:line="240" w:lineRule="auto"/>
              <w:jc w:val="center"/>
              <w:rPr>
                <w:rFonts w:eastAsia="Times New Roman" w:cs="Arial"/>
                <w:b/>
                <w:spacing w:val="40"/>
                <w:szCs w:val="24"/>
                <w:lang w:eastAsia="el-GR"/>
              </w:rPr>
            </w:pPr>
            <w:r w:rsidRPr="004818CB">
              <w:rPr>
                <w:rFonts w:eastAsia="Times New Roman" w:cs="Arial"/>
                <w:b/>
                <w:spacing w:val="40"/>
                <w:szCs w:val="24"/>
                <w:lang w:eastAsia="el-GR"/>
              </w:rPr>
              <w:t>Κοσμητεία</w:t>
            </w:r>
          </w:p>
        </w:tc>
        <w:tc>
          <w:tcPr>
            <w:tcW w:w="2727" w:type="dxa"/>
            <w:vMerge w:val="restart"/>
            <w:shd w:val="clear" w:color="auto" w:fill="auto"/>
          </w:tcPr>
          <w:p w:rsidR="00D710D6" w:rsidRPr="00D710D6" w:rsidRDefault="00D710D6" w:rsidP="00D710D6">
            <w:pPr>
              <w:spacing w:after="0" w:line="240" w:lineRule="auto"/>
              <w:rPr>
                <w:rFonts w:eastAsia="Times New Roman"/>
                <w:sz w:val="12"/>
                <w:szCs w:val="24"/>
                <w:lang w:eastAsia="el-GR"/>
              </w:rPr>
            </w:pPr>
            <w:r>
              <w:rPr>
                <w:rFonts w:eastAsia="Times New Roman"/>
                <w:noProof/>
                <w:sz w:val="12"/>
                <w:szCs w:val="24"/>
                <w:lang w:eastAsia="el-GR"/>
              </w:rPr>
              <w:drawing>
                <wp:anchor distT="0" distB="0" distL="114300" distR="114300" simplePos="0" relativeHeight="251658240" behindDoc="1" locked="1" layoutInCell="1" allowOverlap="1">
                  <wp:simplePos x="0" y="0"/>
                  <wp:positionH relativeFrom="column">
                    <wp:posOffset>238125</wp:posOffset>
                  </wp:positionH>
                  <wp:positionV relativeFrom="line">
                    <wp:posOffset>92710</wp:posOffset>
                  </wp:positionV>
                  <wp:extent cx="1085850" cy="561975"/>
                  <wp:effectExtent l="0" t="0" r="0" b="0"/>
                  <wp:wrapTight wrapText="bothSides">
                    <wp:wrapPolygon edited="0">
                      <wp:start x="0" y="0"/>
                      <wp:lineTo x="0" y="21234"/>
                      <wp:lineTo x="21221" y="21234"/>
                      <wp:lineTo x="21221"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561975"/>
                          </a:xfrm>
                          <a:prstGeom prst="rect">
                            <a:avLst/>
                          </a:prstGeom>
                          <a:noFill/>
                        </pic:spPr>
                      </pic:pic>
                    </a:graphicData>
                  </a:graphic>
                </wp:anchor>
              </w:drawing>
            </w:r>
          </w:p>
        </w:tc>
      </w:tr>
      <w:tr w:rsidR="00D710D6" w:rsidRPr="00D710D6" w:rsidTr="004818CB">
        <w:trPr>
          <w:trHeight w:val="845"/>
        </w:trPr>
        <w:tc>
          <w:tcPr>
            <w:tcW w:w="2235" w:type="dxa"/>
            <w:vMerge/>
            <w:shd w:val="clear" w:color="auto" w:fill="auto"/>
          </w:tcPr>
          <w:p w:rsidR="00D710D6" w:rsidRPr="00D710D6" w:rsidRDefault="00D710D6" w:rsidP="00D710D6">
            <w:pPr>
              <w:spacing w:after="0" w:line="240" w:lineRule="auto"/>
              <w:jc w:val="center"/>
              <w:rPr>
                <w:rFonts w:eastAsia="Times New Roman"/>
                <w:sz w:val="24"/>
                <w:szCs w:val="24"/>
                <w:lang w:eastAsia="el-GR"/>
              </w:rPr>
            </w:pPr>
          </w:p>
        </w:tc>
        <w:tc>
          <w:tcPr>
            <w:tcW w:w="4961" w:type="dxa"/>
            <w:gridSpan w:val="4"/>
            <w:shd w:val="clear" w:color="auto" w:fill="auto"/>
          </w:tcPr>
          <w:p w:rsidR="00D710D6" w:rsidRPr="00D710D6" w:rsidRDefault="00D710D6" w:rsidP="00D710D6">
            <w:pPr>
              <w:spacing w:after="0" w:line="240" w:lineRule="auto"/>
              <w:rPr>
                <w:rFonts w:eastAsia="Times New Roman"/>
                <w:sz w:val="16"/>
                <w:szCs w:val="16"/>
                <w:lang w:eastAsia="el-GR"/>
              </w:rPr>
            </w:pPr>
          </w:p>
          <w:p w:rsidR="00D710D6" w:rsidRPr="004818CB" w:rsidRDefault="00D710D6" w:rsidP="00E254B0">
            <w:pPr>
              <w:spacing w:after="0" w:line="240" w:lineRule="auto"/>
              <w:jc w:val="center"/>
              <w:rPr>
                <w:rFonts w:eastAsia="Times New Roman"/>
                <w:sz w:val="20"/>
                <w:szCs w:val="20"/>
                <w:lang w:eastAsia="el-GR"/>
              </w:rPr>
            </w:pPr>
            <w:r w:rsidRPr="00E254B0">
              <w:rPr>
                <w:rFonts w:eastAsia="Times New Roman"/>
                <w:sz w:val="20"/>
                <w:szCs w:val="20"/>
                <w:lang w:eastAsia="el-GR"/>
              </w:rPr>
              <w:t xml:space="preserve">Υπεύθυνη Γραμματείας : </w:t>
            </w:r>
            <w:r w:rsidR="00F770DB">
              <w:rPr>
                <w:rFonts w:eastAsia="Times New Roman"/>
                <w:sz w:val="20"/>
                <w:szCs w:val="20"/>
                <w:lang w:eastAsia="el-GR"/>
              </w:rPr>
              <w:t>Κ</w:t>
            </w:r>
            <w:r w:rsidR="004818CB">
              <w:rPr>
                <w:rFonts w:eastAsia="Times New Roman"/>
                <w:sz w:val="20"/>
                <w:szCs w:val="20"/>
                <w:lang w:eastAsia="el-GR"/>
              </w:rPr>
              <w:t xml:space="preserve">ωνσταντία </w:t>
            </w:r>
            <w:proofErr w:type="spellStart"/>
            <w:r w:rsidR="004818CB">
              <w:rPr>
                <w:rFonts w:eastAsia="Times New Roman"/>
                <w:sz w:val="20"/>
                <w:szCs w:val="20"/>
                <w:lang w:eastAsia="el-GR"/>
              </w:rPr>
              <w:t>Συμεωνίδου</w:t>
            </w:r>
            <w:proofErr w:type="spellEnd"/>
          </w:p>
          <w:p w:rsidR="00D710D6" w:rsidRPr="00D710D6" w:rsidRDefault="00E37184" w:rsidP="00E254B0">
            <w:pPr>
              <w:spacing w:after="80" w:line="240" w:lineRule="auto"/>
              <w:jc w:val="center"/>
              <w:rPr>
                <w:rFonts w:eastAsia="Times New Roman" w:cs="Arial"/>
                <w:sz w:val="18"/>
                <w:szCs w:val="18"/>
                <w:lang w:eastAsia="el-GR"/>
              </w:rPr>
            </w:pPr>
            <w:r>
              <w:rPr>
                <w:rFonts w:eastAsia="Times New Roman" w:cs="Arial"/>
                <w:sz w:val="20"/>
                <w:szCs w:val="20"/>
                <w:lang w:eastAsia="el-GR"/>
              </w:rPr>
              <w:t xml:space="preserve">Γραμματειακή Υποστήριξη: </w:t>
            </w:r>
            <w:r w:rsidR="00D710D6" w:rsidRPr="00E254B0">
              <w:rPr>
                <w:rFonts w:eastAsia="Times New Roman" w:cs="Arial"/>
                <w:sz w:val="20"/>
                <w:szCs w:val="20"/>
                <w:lang w:eastAsia="el-GR"/>
              </w:rPr>
              <w:t xml:space="preserve">Μαρία </w:t>
            </w:r>
            <w:proofErr w:type="spellStart"/>
            <w:r w:rsidR="00D710D6" w:rsidRPr="00E254B0">
              <w:rPr>
                <w:rFonts w:eastAsia="Times New Roman" w:cs="Arial"/>
                <w:sz w:val="20"/>
                <w:szCs w:val="20"/>
                <w:lang w:eastAsia="el-GR"/>
              </w:rPr>
              <w:t>Τσίφνα</w:t>
            </w:r>
            <w:proofErr w:type="spellEnd"/>
          </w:p>
        </w:tc>
        <w:tc>
          <w:tcPr>
            <w:tcW w:w="2727" w:type="dxa"/>
            <w:vMerge/>
            <w:shd w:val="clear" w:color="auto" w:fill="auto"/>
          </w:tcPr>
          <w:p w:rsidR="00D710D6" w:rsidRPr="00D710D6" w:rsidRDefault="00D710D6" w:rsidP="00D710D6">
            <w:pPr>
              <w:spacing w:after="0" w:line="240" w:lineRule="auto"/>
              <w:rPr>
                <w:rFonts w:eastAsia="Times New Roman"/>
                <w:sz w:val="24"/>
                <w:szCs w:val="24"/>
                <w:lang w:eastAsia="el-GR"/>
              </w:rPr>
            </w:pPr>
          </w:p>
        </w:tc>
      </w:tr>
      <w:tr w:rsidR="00D710D6" w:rsidRPr="00D710D6" w:rsidTr="004818CB">
        <w:tc>
          <w:tcPr>
            <w:tcW w:w="2235" w:type="dxa"/>
            <w:vMerge w:val="restart"/>
            <w:shd w:val="clear" w:color="auto" w:fill="auto"/>
          </w:tcPr>
          <w:p w:rsidR="00D710D6" w:rsidRPr="00D710D6" w:rsidRDefault="00D710D6" w:rsidP="00D710D6">
            <w:pPr>
              <w:spacing w:after="0" w:line="240" w:lineRule="auto"/>
              <w:jc w:val="center"/>
              <w:rPr>
                <w:rFonts w:eastAsia="Times New Roman"/>
                <w:spacing w:val="30"/>
                <w:sz w:val="24"/>
                <w:szCs w:val="24"/>
                <w:lang w:eastAsia="el-GR"/>
              </w:rPr>
            </w:pPr>
            <w:r w:rsidRPr="00D710D6">
              <w:rPr>
                <w:rFonts w:eastAsia="Times New Roman" w:cs="Arial"/>
                <w:spacing w:val="30"/>
                <w:sz w:val="18"/>
                <w:szCs w:val="18"/>
                <w:lang w:eastAsia="el-GR"/>
              </w:rPr>
              <w:t>ΑΡΙΣΤΟΤΕΛΕΙΟ ΠΑΝΕΠΙΣΤΗΜΙΟ ΘΕΣΣΑΛΟΝΙΚΗΣ</w:t>
            </w:r>
          </w:p>
        </w:tc>
        <w:tc>
          <w:tcPr>
            <w:tcW w:w="708" w:type="dxa"/>
            <w:shd w:val="clear" w:color="auto" w:fill="auto"/>
          </w:tcPr>
          <w:p w:rsidR="00D710D6" w:rsidRPr="00D710D6" w:rsidRDefault="00D710D6" w:rsidP="00D710D6">
            <w:pPr>
              <w:spacing w:after="40" w:line="240" w:lineRule="auto"/>
              <w:rPr>
                <w:rFonts w:eastAsia="Times New Roman"/>
                <w:sz w:val="16"/>
                <w:szCs w:val="20"/>
                <w:lang w:eastAsia="el-GR"/>
              </w:rPr>
            </w:pPr>
            <w:proofErr w:type="spellStart"/>
            <w:r w:rsidRPr="00D710D6">
              <w:rPr>
                <w:rFonts w:eastAsia="Times New Roman"/>
                <w:sz w:val="16"/>
                <w:szCs w:val="20"/>
                <w:lang w:eastAsia="el-GR"/>
              </w:rPr>
              <w:t>Τηλ</w:t>
            </w:r>
            <w:proofErr w:type="spellEnd"/>
            <w:r w:rsidRPr="00D710D6">
              <w:rPr>
                <w:rFonts w:eastAsia="Times New Roman"/>
                <w:sz w:val="16"/>
                <w:szCs w:val="20"/>
                <w:lang w:eastAsia="el-GR"/>
              </w:rPr>
              <w:t>.:</w:t>
            </w:r>
          </w:p>
        </w:tc>
        <w:tc>
          <w:tcPr>
            <w:tcW w:w="1843" w:type="dxa"/>
            <w:shd w:val="clear" w:color="auto" w:fill="auto"/>
          </w:tcPr>
          <w:p w:rsidR="00D710D6" w:rsidRPr="00D710D6" w:rsidRDefault="00D710D6" w:rsidP="00D710D6">
            <w:pPr>
              <w:spacing w:after="40" w:line="240" w:lineRule="auto"/>
              <w:rPr>
                <w:rFonts w:eastAsia="Times New Roman"/>
                <w:sz w:val="16"/>
                <w:szCs w:val="20"/>
                <w:lang w:eastAsia="el-GR"/>
              </w:rPr>
            </w:pPr>
            <w:r w:rsidRPr="00D710D6">
              <w:rPr>
                <w:rFonts w:eastAsia="Times New Roman"/>
                <w:sz w:val="16"/>
                <w:szCs w:val="20"/>
                <w:lang w:val="en-US" w:eastAsia="el-GR"/>
              </w:rPr>
              <w:t xml:space="preserve">+30 </w:t>
            </w:r>
            <w:r w:rsidRPr="00D710D6">
              <w:rPr>
                <w:rFonts w:eastAsia="Times New Roman"/>
                <w:sz w:val="16"/>
                <w:szCs w:val="20"/>
                <w:lang w:eastAsia="el-GR"/>
              </w:rPr>
              <w:t>2310999220</w:t>
            </w:r>
          </w:p>
        </w:tc>
        <w:tc>
          <w:tcPr>
            <w:tcW w:w="567" w:type="dxa"/>
            <w:shd w:val="clear" w:color="auto" w:fill="auto"/>
          </w:tcPr>
          <w:p w:rsidR="00D710D6" w:rsidRPr="00D710D6" w:rsidRDefault="00D710D6" w:rsidP="00D710D6">
            <w:pPr>
              <w:spacing w:after="40" w:line="240" w:lineRule="auto"/>
              <w:rPr>
                <w:rFonts w:eastAsia="Times New Roman"/>
                <w:sz w:val="16"/>
                <w:szCs w:val="20"/>
                <w:lang w:val="en-US" w:eastAsia="el-GR"/>
              </w:rPr>
            </w:pPr>
            <w:proofErr w:type="spellStart"/>
            <w:r w:rsidRPr="00D710D6">
              <w:rPr>
                <w:rFonts w:eastAsia="Times New Roman"/>
                <w:sz w:val="16"/>
                <w:szCs w:val="20"/>
                <w:lang w:eastAsia="el-GR"/>
              </w:rPr>
              <w:t>Fax</w:t>
            </w:r>
            <w:proofErr w:type="spellEnd"/>
            <w:r w:rsidRPr="00D710D6">
              <w:rPr>
                <w:rFonts w:eastAsia="Times New Roman"/>
                <w:sz w:val="16"/>
                <w:szCs w:val="20"/>
                <w:lang w:val="en-US" w:eastAsia="el-GR"/>
              </w:rPr>
              <w:t>:</w:t>
            </w:r>
          </w:p>
        </w:tc>
        <w:tc>
          <w:tcPr>
            <w:tcW w:w="1843" w:type="dxa"/>
            <w:shd w:val="clear" w:color="auto" w:fill="auto"/>
          </w:tcPr>
          <w:p w:rsidR="00D710D6" w:rsidRPr="00D710D6" w:rsidRDefault="00D710D6" w:rsidP="00D710D6">
            <w:pPr>
              <w:spacing w:after="40" w:line="240" w:lineRule="auto"/>
              <w:rPr>
                <w:rFonts w:eastAsia="Times New Roman"/>
                <w:sz w:val="16"/>
                <w:szCs w:val="20"/>
                <w:lang w:val="en-US" w:eastAsia="el-GR"/>
              </w:rPr>
            </w:pPr>
            <w:r w:rsidRPr="00D710D6">
              <w:rPr>
                <w:rFonts w:eastAsia="Times New Roman"/>
                <w:sz w:val="16"/>
                <w:szCs w:val="20"/>
                <w:lang w:val="en-US" w:eastAsia="el-GR"/>
              </w:rPr>
              <w:t xml:space="preserve">+30 </w:t>
            </w:r>
            <w:r w:rsidRPr="00D710D6">
              <w:rPr>
                <w:rFonts w:eastAsia="Times New Roman"/>
                <w:sz w:val="16"/>
                <w:szCs w:val="20"/>
                <w:lang w:eastAsia="el-GR"/>
              </w:rPr>
              <w:t>23109992</w:t>
            </w:r>
            <w:r w:rsidRPr="00D710D6">
              <w:rPr>
                <w:rFonts w:eastAsia="Times New Roman"/>
                <w:sz w:val="16"/>
                <w:szCs w:val="20"/>
                <w:lang w:val="en-US" w:eastAsia="el-GR"/>
              </w:rPr>
              <w:t>10</w:t>
            </w:r>
          </w:p>
        </w:tc>
        <w:tc>
          <w:tcPr>
            <w:tcW w:w="2727" w:type="dxa"/>
            <w:vMerge w:val="restart"/>
            <w:shd w:val="clear" w:color="auto" w:fill="auto"/>
          </w:tcPr>
          <w:p w:rsidR="00D710D6" w:rsidRPr="00F770DB" w:rsidRDefault="00F770DB" w:rsidP="00D710D6">
            <w:pPr>
              <w:tabs>
                <w:tab w:val="left" w:pos="8085"/>
              </w:tabs>
              <w:spacing w:after="0" w:line="240" w:lineRule="auto"/>
              <w:ind w:right="-288"/>
              <w:rPr>
                <w:rFonts w:eastAsia="Times New Roman" w:cs="Arial"/>
                <w:lang w:eastAsia="el-GR"/>
              </w:rPr>
            </w:pPr>
            <w:r>
              <w:rPr>
                <w:rFonts w:eastAsia="Times New Roman" w:cs="Arial"/>
                <w:lang w:eastAsia="el-GR"/>
              </w:rPr>
              <w:t xml:space="preserve">Θεσσαλονίκη, </w:t>
            </w:r>
          </w:p>
          <w:p w:rsidR="004818CB" w:rsidRPr="004818CB" w:rsidRDefault="004818CB" w:rsidP="00D710D6">
            <w:pPr>
              <w:tabs>
                <w:tab w:val="left" w:pos="8085"/>
              </w:tabs>
              <w:spacing w:after="0" w:line="240" w:lineRule="auto"/>
              <w:ind w:right="-288"/>
              <w:rPr>
                <w:rFonts w:eastAsia="Times New Roman" w:cs="Arial"/>
                <w:lang w:val="en-US" w:eastAsia="el-GR"/>
              </w:rPr>
            </w:pPr>
          </w:p>
          <w:p w:rsidR="00D710D6" w:rsidRPr="00F770DB" w:rsidRDefault="00F770DB" w:rsidP="00D710D6">
            <w:pPr>
              <w:spacing w:after="0" w:line="240" w:lineRule="auto"/>
              <w:rPr>
                <w:rFonts w:eastAsia="Times New Roman" w:cs="Arial"/>
                <w:lang w:eastAsia="el-GR"/>
              </w:rPr>
            </w:pPr>
            <w:r>
              <w:rPr>
                <w:rFonts w:eastAsia="Times New Roman" w:cs="Arial"/>
                <w:lang w:eastAsia="el-GR"/>
              </w:rPr>
              <w:t>Αριθμ. Πρωτ. :</w:t>
            </w:r>
          </w:p>
          <w:p w:rsidR="004818CB" w:rsidRPr="004818CB" w:rsidRDefault="004818CB" w:rsidP="00D710D6">
            <w:pPr>
              <w:spacing w:after="0" w:line="240" w:lineRule="auto"/>
              <w:rPr>
                <w:rFonts w:eastAsia="Times New Roman"/>
                <w:sz w:val="24"/>
                <w:szCs w:val="24"/>
                <w:lang w:val="en-US" w:eastAsia="el-GR"/>
              </w:rPr>
            </w:pPr>
          </w:p>
        </w:tc>
      </w:tr>
      <w:tr w:rsidR="00D710D6" w:rsidRPr="00D710D6" w:rsidTr="004818CB">
        <w:tc>
          <w:tcPr>
            <w:tcW w:w="2235" w:type="dxa"/>
            <w:vMerge/>
            <w:shd w:val="clear" w:color="auto" w:fill="auto"/>
          </w:tcPr>
          <w:p w:rsidR="00D710D6" w:rsidRPr="00D710D6" w:rsidRDefault="00D710D6" w:rsidP="00D710D6">
            <w:pPr>
              <w:spacing w:after="0" w:line="240" w:lineRule="auto"/>
              <w:rPr>
                <w:rFonts w:eastAsia="Times New Roman"/>
                <w:sz w:val="24"/>
                <w:szCs w:val="24"/>
                <w:lang w:eastAsia="el-GR"/>
              </w:rPr>
            </w:pPr>
          </w:p>
        </w:tc>
        <w:tc>
          <w:tcPr>
            <w:tcW w:w="708" w:type="dxa"/>
            <w:shd w:val="clear" w:color="auto" w:fill="auto"/>
          </w:tcPr>
          <w:p w:rsidR="00D710D6" w:rsidRPr="00D710D6" w:rsidRDefault="00D710D6" w:rsidP="00D710D6">
            <w:pPr>
              <w:spacing w:after="40" w:line="240" w:lineRule="auto"/>
              <w:rPr>
                <w:rFonts w:eastAsia="Times New Roman"/>
                <w:sz w:val="16"/>
                <w:szCs w:val="20"/>
                <w:lang w:eastAsia="el-GR"/>
              </w:rPr>
            </w:pPr>
            <w:r w:rsidRPr="00D710D6">
              <w:rPr>
                <w:rFonts w:eastAsia="Times New Roman"/>
                <w:sz w:val="16"/>
                <w:szCs w:val="20"/>
                <w:lang w:val="en-US" w:eastAsia="el-GR"/>
              </w:rPr>
              <w:t>email</w:t>
            </w:r>
            <w:r w:rsidRPr="00D710D6">
              <w:rPr>
                <w:rFonts w:eastAsia="Times New Roman"/>
                <w:sz w:val="16"/>
                <w:szCs w:val="20"/>
                <w:lang w:eastAsia="el-GR"/>
              </w:rPr>
              <w:t xml:space="preserve">: </w:t>
            </w:r>
          </w:p>
        </w:tc>
        <w:tc>
          <w:tcPr>
            <w:tcW w:w="1843" w:type="dxa"/>
            <w:shd w:val="clear" w:color="auto" w:fill="auto"/>
          </w:tcPr>
          <w:p w:rsidR="00D710D6" w:rsidRPr="00D710D6" w:rsidRDefault="00D710D6" w:rsidP="00D710D6">
            <w:pPr>
              <w:spacing w:after="40" w:line="240" w:lineRule="auto"/>
              <w:rPr>
                <w:rFonts w:eastAsia="Times New Roman"/>
                <w:sz w:val="16"/>
                <w:szCs w:val="20"/>
                <w:lang w:eastAsia="el-GR"/>
              </w:rPr>
            </w:pPr>
            <w:r w:rsidRPr="00D710D6">
              <w:rPr>
                <w:rFonts w:eastAsia="Times New Roman"/>
                <w:sz w:val="16"/>
                <w:szCs w:val="20"/>
                <w:lang w:val="en-US" w:eastAsia="el-GR"/>
              </w:rPr>
              <w:t>info@health.auth.gr</w:t>
            </w:r>
            <w:r w:rsidRPr="00D710D6">
              <w:rPr>
                <w:rFonts w:eastAsia="Times New Roman"/>
                <w:sz w:val="16"/>
                <w:szCs w:val="20"/>
                <w:lang w:eastAsia="el-GR"/>
              </w:rPr>
              <w:t xml:space="preserve"> </w:t>
            </w:r>
          </w:p>
        </w:tc>
        <w:tc>
          <w:tcPr>
            <w:tcW w:w="567" w:type="dxa"/>
            <w:shd w:val="clear" w:color="auto" w:fill="auto"/>
          </w:tcPr>
          <w:p w:rsidR="00D710D6" w:rsidRPr="00D710D6" w:rsidRDefault="00D710D6" w:rsidP="00D710D6">
            <w:pPr>
              <w:spacing w:after="40" w:line="240" w:lineRule="auto"/>
              <w:rPr>
                <w:rFonts w:eastAsia="Times New Roman"/>
                <w:sz w:val="16"/>
                <w:szCs w:val="20"/>
                <w:lang w:val="en-US" w:eastAsia="el-GR"/>
              </w:rPr>
            </w:pPr>
            <w:r w:rsidRPr="00D710D6">
              <w:rPr>
                <w:rFonts w:eastAsia="Times New Roman"/>
                <w:sz w:val="16"/>
                <w:szCs w:val="20"/>
                <w:lang w:val="en-US" w:eastAsia="el-GR"/>
              </w:rPr>
              <w:t>URL:</w:t>
            </w:r>
          </w:p>
        </w:tc>
        <w:tc>
          <w:tcPr>
            <w:tcW w:w="1843" w:type="dxa"/>
            <w:shd w:val="clear" w:color="auto" w:fill="auto"/>
          </w:tcPr>
          <w:p w:rsidR="00D710D6" w:rsidRPr="00D710D6" w:rsidRDefault="00D710D6" w:rsidP="00D710D6">
            <w:pPr>
              <w:spacing w:after="40" w:line="240" w:lineRule="auto"/>
              <w:rPr>
                <w:rFonts w:eastAsia="Times New Roman"/>
                <w:sz w:val="16"/>
                <w:szCs w:val="20"/>
                <w:lang w:val="en-US" w:eastAsia="el-GR"/>
              </w:rPr>
            </w:pPr>
            <w:r w:rsidRPr="00D710D6">
              <w:rPr>
                <w:rFonts w:eastAsia="Times New Roman"/>
                <w:sz w:val="16"/>
                <w:szCs w:val="20"/>
                <w:lang w:val="en-US" w:eastAsia="el-GR"/>
              </w:rPr>
              <w:t>www.auth.gr/health</w:t>
            </w:r>
          </w:p>
        </w:tc>
        <w:tc>
          <w:tcPr>
            <w:tcW w:w="2727" w:type="dxa"/>
            <w:vMerge/>
            <w:shd w:val="clear" w:color="auto" w:fill="auto"/>
          </w:tcPr>
          <w:p w:rsidR="00D710D6" w:rsidRPr="00D710D6" w:rsidRDefault="00D710D6" w:rsidP="00D710D6">
            <w:pPr>
              <w:spacing w:after="0" w:line="240" w:lineRule="auto"/>
              <w:rPr>
                <w:rFonts w:eastAsia="Times New Roman"/>
                <w:sz w:val="24"/>
                <w:szCs w:val="24"/>
                <w:lang w:eastAsia="el-GR"/>
              </w:rPr>
            </w:pPr>
          </w:p>
        </w:tc>
      </w:tr>
      <w:tr w:rsidR="00D710D6" w:rsidRPr="00D710D6" w:rsidTr="004818CB">
        <w:tc>
          <w:tcPr>
            <w:tcW w:w="2235" w:type="dxa"/>
            <w:vMerge/>
            <w:shd w:val="clear" w:color="auto" w:fill="auto"/>
          </w:tcPr>
          <w:p w:rsidR="00D710D6" w:rsidRPr="00D710D6" w:rsidRDefault="00D710D6" w:rsidP="00D710D6">
            <w:pPr>
              <w:spacing w:after="0" w:line="240" w:lineRule="auto"/>
              <w:rPr>
                <w:rFonts w:eastAsia="Times New Roman"/>
                <w:sz w:val="24"/>
                <w:szCs w:val="24"/>
                <w:lang w:eastAsia="el-GR"/>
              </w:rPr>
            </w:pPr>
          </w:p>
        </w:tc>
        <w:tc>
          <w:tcPr>
            <w:tcW w:w="708" w:type="dxa"/>
            <w:shd w:val="clear" w:color="auto" w:fill="auto"/>
          </w:tcPr>
          <w:p w:rsidR="00D710D6" w:rsidRPr="00D710D6" w:rsidRDefault="00D710D6" w:rsidP="00D710D6">
            <w:pPr>
              <w:spacing w:after="40" w:line="240" w:lineRule="auto"/>
              <w:rPr>
                <w:rFonts w:eastAsia="Times New Roman"/>
                <w:sz w:val="16"/>
                <w:szCs w:val="24"/>
                <w:lang w:eastAsia="el-GR"/>
              </w:rPr>
            </w:pPr>
            <w:r w:rsidRPr="00D710D6">
              <w:rPr>
                <w:rFonts w:eastAsia="Times New Roman"/>
                <w:sz w:val="16"/>
                <w:szCs w:val="24"/>
                <w:lang w:eastAsia="el-GR"/>
              </w:rPr>
              <w:t xml:space="preserve">Κτίριο </w:t>
            </w:r>
          </w:p>
        </w:tc>
        <w:tc>
          <w:tcPr>
            <w:tcW w:w="4253" w:type="dxa"/>
            <w:gridSpan w:val="3"/>
            <w:shd w:val="clear" w:color="auto" w:fill="auto"/>
          </w:tcPr>
          <w:p w:rsidR="00D710D6" w:rsidRPr="00D710D6" w:rsidRDefault="00D710D6" w:rsidP="00D710D6">
            <w:pPr>
              <w:spacing w:after="40" w:line="240" w:lineRule="auto"/>
              <w:rPr>
                <w:rFonts w:eastAsia="Times New Roman"/>
                <w:sz w:val="16"/>
                <w:szCs w:val="24"/>
                <w:lang w:eastAsia="el-GR"/>
              </w:rPr>
            </w:pPr>
            <w:r w:rsidRPr="00D710D6">
              <w:rPr>
                <w:rFonts w:eastAsia="Times New Roman"/>
                <w:sz w:val="16"/>
                <w:szCs w:val="24"/>
                <w:lang w:eastAsia="el-GR"/>
              </w:rPr>
              <w:t>Διοίκησης Τμήματος Ιατρικής, Πανεπιστημιούπολη</w:t>
            </w:r>
          </w:p>
        </w:tc>
        <w:tc>
          <w:tcPr>
            <w:tcW w:w="2727" w:type="dxa"/>
            <w:vMerge/>
            <w:shd w:val="clear" w:color="auto" w:fill="auto"/>
          </w:tcPr>
          <w:p w:rsidR="00D710D6" w:rsidRPr="00D710D6" w:rsidRDefault="00D710D6" w:rsidP="00D710D6">
            <w:pPr>
              <w:spacing w:after="0" w:line="240" w:lineRule="auto"/>
              <w:rPr>
                <w:rFonts w:eastAsia="Times New Roman"/>
                <w:sz w:val="24"/>
                <w:szCs w:val="24"/>
                <w:lang w:eastAsia="el-GR"/>
              </w:rPr>
            </w:pPr>
          </w:p>
        </w:tc>
      </w:tr>
    </w:tbl>
    <w:p w:rsidR="00894277" w:rsidRPr="004818CB" w:rsidRDefault="004818CB" w:rsidP="00D710D6">
      <w:pPr>
        <w:spacing w:after="0" w:line="240" w:lineRule="auto"/>
        <w:rPr>
          <w:rFonts w:eastAsia="Times New Roman"/>
          <w:color w:val="FF0000"/>
          <w:sz w:val="24"/>
          <w:szCs w:val="24"/>
          <w:lang w:val="en-US" w:eastAsia="el-GR"/>
        </w:rPr>
      </w:pPr>
      <w:r>
        <w:rPr>
          <w:rFonts w:eastAsia="Times New Roman"/>
          <w:color w:val="FF0000"/>
          <w:sz w:val="24"/>
          <w:szCs w:val="24"/>
          <w:lang w:val="en-US" w:eastAsia="el-GR"/>
        </w:rPr>
        <w:t xml:space="preserve"> </w:t>
      </w:r>
    </w:p>
    <w:tbl>
      <w:tblPr>
        <w:tblStyle w:val="a7"/>
        <w:tblW w:w="9923" w:type="dxa"/>
        <w:tblInd w:w="-601"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923"/>
      </w:tblGrid>
      <w:tr w:rsidR="00E254B0" w:rsidRPr="004818CB" w:rsidTr="004818CB">
        <w:tc>
          <w:tcPr>
            <w:tcW w:w="9923" w:type="dxa"/>
          </w:tcPr>
          <w:p w:rsidR="00E254B0" w:rsidRPr="00211C53" w:rsidRDefault="00BF7BE3" w:rsidP="00E254B0">
            <w:pPr>
              <w:spacing w:after="0" w:line="240" w:lineRule="auto"/>
              <w:jc w:val="center"/>
              <w:rPr>
                <w:rFonts w:eastAsia="Times New Roman"/>
                <w:i/>
                <w:sz w:val="20"/>
                <w:szCs w:val="20"/>
                <w:lang w:eastAsia="el-GR"/>
              </w:rPr>
            </w:pPr>
            <w:r>
              <w:rPr>
                <w:rFonts w:eastAsia="Times New Roman"/>
                <w:i/>
                <w:sz w:val="20"/>
                <w:szCs w:val="20"/>
                <w:lang w:eastAsia="el-GR"/>
              </w:rPr>
              <w:t xml:space="preserve">Πληροφορίες: </w:t>
            </w:r>
            <w:proofErr w:type="spellStart"/>
            <w:r w:rsidR="00211C53">
              <w:rPr>
                <w:rFonts w:eastAsia="Times New Roman"/>
                <w:i/>
                <w:sz w:val="20"/>
                <w:szCs w:val="20"/>
                <w:lang w:eastAsia="el-GR"/>
              </w:rPr>
              <w:t>Συμεωνίδου</w:t>
            </w:r>
            <w:proofErr w:type="spellEnd"/>
            <w:r w:rsidR="00211C53">
              <w:rPr>
                <w:rFonts w:eastAsia="Times New Roman"/>
                <w:i/>
                <w:sz w:val="20"/>
                <w:szCs w:val="20"/>
                <w:lang w:eastAsia="el-GR"/>
              </w:rPr>
              <w:t xml:space="preserve"> Στ. Ζαχαρένια</w:t>
            </w:r>
          </w:p>
          <w:p w:rsidR="00E254B0" w:rsidRPr="00E37184" w:rsidRDefault="00E254B0" w:rsidP="004818CB">
            <w:pPr>
              <w:spacing w:after="0" w:line="240" w:lineRule="auto"/>
              <w:jc w:val="center"/>
              <w:rPr>
                <w:rFonts w:eastAsia="Times New Roman"/>
                <w:i/>
                <w:sz w:val="20"/>
                <w:szCs w:val="20"/>
                <w:lang w:eastAsia="el-GR"/>
              </w:rPr>
            </w:pPr>
            <w:proofErr w:type="spellStart"/>
            <w:r w:rsidRPr="00E37184">
              <w:rPr>
                <w:rFonts w:eastAsia="Times New Roman"/>
                <w:i/>
                <w:sz w:val="20"/>
                <w:szCs w:val="20"/>
                <w:lang w:eastAsia="el-GR"/>
              </w:rPr>
              <w:t>Τηλ</w:t>
            </w:r>
            <w:proofErr w:type="spellEnd"/>
            <w:r w:rsidRPr="00E37184">
              <w:rPr>
                <w:rFonts w:eastAsia="Times New Roman"/>
                <w:i/>
                <w:sz w:val="20"/>
                <w:szCs w:val="20"/>
                <w:lang w:eastAsia="el-GR"/>
              </w:rPr>
              <w:t>.: 2310-99</w:t>
            </w:r>
            <w:r w:rsidR="004818CB" w:rsidRPr="00E37184">
              <w:rPr>
                <w:rFonts w:eastAsia="Times New Roman"/>
                <w:i/>
                <w:sz w:val="20"/>
                <w:szCs w:val="20"/>
                <w:lang w:eastAsia="el-GR"/>
              </w:rPr>
              <w:t>5219</w:t>
            </w:r>
            <w:r w:rsidR="00355182" w:rsidRPr="00E37184">
              <w:rPr>
                <w:rFonts w:eastAsia="Times New Roman"/>
                <w:i/>
                <w:sz w:val="20"/>
                <w:szCs w:val="20"/>
                <w:lang w:eastAsia="el-GR"/>
              </w:rPr>
              <w:t xml:space="preserve">- 995231 </w:t>
            </w:r>
            <w:r w:rsidR="00E37184">
              <w:rPr>
                <w:rFonts w:eastAsia="Times New Roman"/>
                <w:i/>
                <w:sz w:val="20"/>
                <w:szCs w:val="20"/>
                <w:lang w:eastAsia="el-GR"/>
              </w:rPr>
              <w:t xml:space="preserve">/ </w:t>
            </w:r>
            <w:r w:rsidRPr="00E37184">
              <w:rPr>
                <w:rFonts w:eastAsia="Times New Roman"/>
                <w:i/>
                <w:sz w:val="20"/>
                <w:szCs w:val="20"/>
                <w:lang w:val="en-US" w:eastAsia="el-GR"/>
              </w:rPr>
              <w:t>Fax</w:t>
            </w:r>
            <w:r w:rsidRPr="00E37184">
              <w:rPr>
                <w:rFonts w:eastAsia="Times New Roman"/>
                <w:i/>
                <w:sz w:val="20"/>
                <w:szCs w:val="20"/>
                <w:lang w:eastAsia="el-GR"/>
              </w:rPr>
              <w:t xml:space="preserve"> 2310-99</w:t>
            </w:r>
            <w:r w:rsidR="00E37184">
              <w:rPr>
                <w:rFonts w:eastAsia="Times New Roman"/>
                <w:i/>
                <w:sz w:val="20"/>
                <w:szCs w:val="20"/>
                <w:lang w:eastAsia="el-GR"/>
              </w:rPr>
              <w:t xml:space="preserve">5218 / </w:t>
            </w:r>
            <w:r w:rsidRPr="00E37184">
              <w:rPr>
                <w:rFonts w:eastAsia="Times New Roman"/>
                <w:i/>
                <w:sz w:val="20"/>
                <w:szCs w:val="20"/>
                <w:lang w:val="en-US" w:eastAsia="el-GR"/>
              </w:rPr>
              <w:t>e</w:t>
            </w:r>
            <w:r w:rsidRPr="00E37184">
              <w:rPr>
                <w:rFonts w:eastAsia="Times New Roman"/>
                <w:i/>
                <w:sz w:val="20"/>
                <w:szCs w:val="20"/>
                <w:lang w:eastAsia="el-GR"/>
              </w:rPr>
              <w:t>-</w:t>
            </w:r>
            <w:r w:rsidRPr="00E37184">
              <w:rPr>
                <w:rFonts w:eastAsia="Times New Roman"/>
                <w:i/>
                <w:sz w:val="20"/>
                <w:szCs w:val="20"/>
                <w:lang w:val="en-US" w:eastAsia="el-GR"/>
              </w:rPr>
              <w:t>mail</w:t>
            </w:r>
            <w:r w:rsidRPr="00E37184">
              <w:rPr>
                <w:rFonts w:eastAsia="Times New Roman"/>
                <w:i/>
                <w:sz w:val="20"/>
                <w:szCs w:val="20"/>
                <w:lang w:eastAsia="el-GR"/>
              </w:rPr>
              <w:t>:</w:t>
            </w:r>
            <w:r w:rsidR="004818CB" w:rsidRPr="00E37184">
              <w:rPr>
                <w:rFonts w:eastAsia="Times New Roman"/>
                <w:i/>
                <w:sz w:val="20"/>
                <w:szCs w:val="20"/>
                <w:lang w:val="en-US" w:eastAsia="el-GR"/>
              </w:rPr>
              <w:t>info</w:t>
            </w:r>
            <w:r w:rsidR="004818CB" w:rsidRPr="00E37184">
              <w:rPr>
                <w:rFonts w:eastAsia="Times New Roman"/>
                <w:i/>
                <w:sz w:val="20"/>
                <w:szCs w:val="20"/>
                <w:lang w:eastAsia="el-GR"/>
              </w:rPr>
              <w:t>@</w:t>
            </w:r>
            <w:r w:rsidR="004818CB" w:rsidRPr="00E37184">
              <w:rPr>
                <w:rFonts w:eastAsia="Times New Roman"/>
                <w:i/>
                <w:sz w:val="20"/>
                <w:szCs w:val="20"/>
                <w:lang w:val="en-US" w:eastAsia="el-GR"/>
              </w:rPr>
              <w:t>vet</w:t>
            </w:r>
            <w:r w:rsidR="004818CB" w:rsidRPr="00E37184">
              <w:rPr>
                <w:rFonts w:eastAsia="Times New Roman"/>
                <w:i/>
                <w:sz w:val="20"/>
                <w:szCs w:val="20"/>
                <w:lang w:eastAsia="el-GR"/>
              </w:rPr>
              <w:t>.</w:t>
            </w:r>
            <w:r w:rsidR="004818CB" w:rsidRPr="00E37184">
              <w:rPr>
                <w:rFonts w:eastAsia="Times New Roman"/>
                <w:i/>
                <w:sz w:val="20"/>
                <w:szCs w:val="20"/>
                <w:lang w:val="en-US" w:eastAsia="el-GR"/>
              </w:rPr>
              <w:t>auth</w:t>
            </w:r>
            <w:r w:rsidR="004818CB" w:rsidRPr="00E37184">
              <w:rPr>
                <w:rFonts w:eastAsia="Times New Roman"/>
                <w:i/>
                <w:sz w:val="20"/>
                <w:szCs w:val="20"/>
                <w:lang w:eastAsia="el-GR"/>
              </w:rPr>
              <w:t>.</w:t>
            </w:r>
            <w:proofErr w:type="spellStart"/>
            <w:r w:rsidR="004818CB" w:rsidRPr="00E37184">
              <w:rPr>
                <w:rFonts w:eastAsia="Times New Roman"/>
                <w:i/>
                <w:sz w:val="20"/>
                <w:szCs w:val="20"/>
                <w:lang w:val="en-US" w:eastAsia="el-GR"/>
              </w:rPr>
              <w:t>gr</w:t>
            </w:r>
            <w:proofErr w:type="spellEnd"/>
          </w:p>
        </w:tc>
      </w:tr>
      <w:tr w:rsidR="00F770DB" w:rsidRPr="004818CB" w:rsidTr="004818CB">
        <w:tc>
          <w:tcPr>
            <w:tcW w:w="9923" w:type="dxa"/>
          </w:tcPr>
          <w:p w:rsidR="00F770DB" w:rsidRPr="00E37184" w:rsidRDefault="00F770DB" w:rsidP="00F770DB">
            <w:pPr>
              <w:spacing w:after="0" w:line="240" w:lineRule="auto"/>
              <w:rPr>
                <w:rFonts w:eastAsia="Times New Roman"/>
                <w:i/>
                <w:sz w:val="20"/>
                <w:szCs w:val="20"/>
                <w:lang w:eastAsia="el-GR"/>
              </w:rPr>
            </w:pPr>
          </w:p>
        </w:tc>
      </w:tr>
    </w:tbl>
    <w:p w:rsidR="00BF7BE3" w:rsidRDefault="00BF7BE3" w:rsidP="00BF7BE3">
      <w:pPr>
        <w:spacing w:after="0"/>
        <w:ind w:right="-57"/>
        <w:rPr>
          <w:rFonts w:eastAsia="Times New Roman"/>
          <w:b/>
          <w:sz w:val="24"/>
          <w:szCs w:val="24"/>
          <w:lang w:eastAsia="el-GR"/>
        </w:rPr>
      </w:pPr>
    </w:p>
    <w:p w:rsidR="00F324D0" w:rsidRPr="00A150AD" w:rsidRDefault="008E0D9F" w:rsidP="00F324D0">
      <w:pPr>
        <w:spacing w:after="0" w:line="240" w:lineRule="auto"/>
        <w:ind w:left="2966" w:right="-58" w:firstLine="720"/>
        <w:rPr>
          <w:rFonts w:eastAsia="Times New Roman" w:cs="Calibri"/>
          <w:sz w:val="24"/>
          <w:szCs w:val="24"/>
          <w:lang w:eastAsia="el-GR"/>
        </w:rPr>
      </w:pPr>
      <w:r w:rsidRPr="00A150AD">
        <w:rPr>
          <w:rFonts w:eastAsia="Times New Roman" w:cs="Calibri"/>
          <w:sz w:val="24"/>
          <w:szCs w:val="24"/>
          <w:lang w:eastAsia="el-GR"/>
        </w:rPr>
        <w:t xml:space="preserve">            Προς τα μέλη της </w:t>
      </w:r>
    </w:p>
    <w:p w:rsidR="008E0D9F" w:rsidRPr="00A150AD" w:rsidRDefault="008E0D9F" w:rsidP="00F324D0">
      <w:pPr>
        <w:spacing w:after="0" w:line="240" w:lineRule="auto"/>
        <w:ind w:left="3600" w:right="-58" w:firstLine="720"/>
        <w:rPr>
          <w:rFonts w:eastAsia="Times New Roman" w:cs="Calibri"/>
          <w:sz w:val="24"/>
          <w:szCs w:val="24"/>
          <w:lang w:eastAsia="el-GR"/>
        </w:rPr>
      </w:pPr>
      <w:r w:rsidRPr="00A150AD">
        <w:rPr>
          <w:rFonts w:eastAsia="Times New Roman" w:cs="Calibri"/>
          <w:sz w:val="24"/>
          <w:szCs w:val="24"/>
          <w:lang w:eastAsia="el-GR"/>
        </w:rPr>
        <w:t>Ειδικής Επταμελούς Επιτροπής</w:t>
      </w:r>
    </w:p>
    <w:p w:rsidR="008E0D9F" w:rsidRPr="00A150AD" w:rsidRDefault="008E0D9F" w:rsidP="008E0D9F">
      <w:pPr>
        <w:spacing w:after="0" w:line="240" w:lineRule="auto"/>
        <w:ind w:left="3686" w:right="-58" w:firstLine="634"/>
        <w:rPr>
          <w:rFonts w:eastAsia="Times New Roman" w:cs="Calibri"/>
          <w:sz w:val="24"/>
          <w:szCs w:val="24"/>
          <w:lang w:eastAsia="el-GR"/>
        </w:rPr>
      </w:pPr>
      <w:r w:rsidRPr="00A150AD">
        <w:rPr>
          <w:rFonts w:eastAsia="Times New Roman" w:cs="Calibri"/>
          <w:b/>
          <w:sz w:val="24"/>
          <w:szCs w:val="24"/>
          <w:lang w:eastAsia="el-GR"/>
        </w:rPr>
        <w:t>τακτικά</w:t>
      </w:r>
      <w:r w:rsidRPr="00A150AD">
        <w:rPr>
          <w:rFonts w:eastAsia="Times New Roman" w:cs="Calibri"/>
          <w:sz w:val="24"/>
          <w:szCs w:val="24"/>
          <w:lang w:eastAsia="el-GR"/>
        </w:rPr>
        <w:t xml:space="preserve"> και </w:t>
      </w:r>
      <w:r w:rsidRPr="00A150AD">
        <w:rPr>
          <w:rFonts w:eastAsia="Times New Roman" w:cs="Calibri"/>
          <w:b/>
          <w:sz w:val="24"/>
          <w:szCs w:val="24"/>
          <w:lang w:eastAsia="el-GR"/>
        </w:rPr>
        <w:t>αναπληρωματικά</w:t>
      </w:r>
    </w:p>
    <w:p w:rsidR="008E0D9F" w:rsidRPr="00A150AD" w:rsidRDefault="008E0D9F" w:rsidP="008E0D9F">
      <w:pPr>
        <w:spacing w:after="0" w:line="240" w:lineRule="auto"/>
        <w:ind w:left="4320" w:right="-58"/>
        <w:rPr>
          <w:rFonts w:eastAsia="Times New Roman" w:cs="Calibri"/>
          <w:sz w:val="24"/>
          <w:szCs w:val="24"/>
          <w:lang w:eastAsia="el-GR"/>
        </w:rPr>
      </w:pPr>
      <w:r w:rsidRPr="00A150AD">
        <w:rPr>
          <w:rFonts w:eastAsia="Times New Roman" w:cs="Calibri"/>
          <w:sz w:val="24"/>
          <w:szCs w:val="24"/>
          <w:lang w:eastAsia="el-GR"/>
        </w:rPr>
        <w:t>(πίνακας αποδεκτών)</w:t>
      </w:r>
    </w:p>
    <w:p w:rsidR="00B1126C" w:rsidRPr="00A150AD" w:rsidRDefault="008E0D9F" w:rsidP="00D95EDE">
      <w:pPr>
        <w:spacing w:after="0" w:line="240" w:lineRule="auto"/>
        <w:ind w:left="4320" w:right="-58"/>
        <w:rPr>
          <w:rFonts w:eastAsia="Times New Roman" w:cs="Calibri"/>
          <w:b/>
          <w:sz w:val="24"/>
          <w:szCs w:val="24"/>
          <w:lang w:eastAsia="el-GR"/>
        </w:rPr>
      </w:pPr>
      <w:r w:rsidRPr="00A150AD">
        <w:rPr>
          <w:rFonts w:eastAsia="Times New Roman" w:cs="Calibri"/>
          <w:b/>
          <w:sz w:val="24"/>
          <w:szCs w:val="24"/>
          <w:lang w:eastAsia="el-GR"/>
        </w:rPr>
        <w:t xml:space="preserve">για την </w:t>
      </w:r>
      <w:r w:rsidR="00087D4D" w:rsidRPr="00A150AD">
        <w:rPr>
          <w:rFonts w:eastAsia="Times New Roman" w:cs="Calibri"/>
          <w:b/>
          <w:sz w:val="24"/>
          <w:szCs w:val="24"/>
          <w:lang w:eastAsia="el-GR"/>
        </w:rPr>
        <w:t xml:space="preserve">εξέλιξη </w:t>
      </w:r>
    </w:p>
    <w:p w:rsidR="00B1126C" w:rsidRPr="00A150AD" w:rsidRDefault="00AC2365" w:rsidP="00D95EDE">
      <w:pPr>
        <w:spacing w:after="0" w:line="240" w:lineRule="auto"/>
        <w:ind w:left="4320" w:right="-58"/>
        <w:rPr>
          <w:rFonts w:eastAsia="Times New Roman" w:cs="Calibri"/>
          <w:b/>
          <w:sz w:val="24"/>
          <w:szCs w:val="24"/>
          <w:lang w:eastAsia="el-GR"/>
        </w:rPr>
      </w:pPr>
      <w:r w:rsidRPr="00A150AD">
        <w:rPr>
          <w:rFonts w:eastAsia="Times New Roman" w:cs="Calibri"/>
          <w:b/>
          <w:sz w:val="24"/>
          <w:szCs w:val="24"/>
          <w:lang w:eastAsia="el-GR"/>
        </w:rPr>
        <w:t>του κ.</w:t>
      </w:r>
      <w:r w:rsidR="00B1126C" w:rsidRPr="00A150AD">
        <w:rPr>
          <w:rFonts w:eastAsia="Times New Roman" w:cs="Calibri"/>
          <w:b/>
          <w:sz w:val="24"/>
          <w:szCs w:val="24"/>
          <w:lang w:eastAsia="el-GR"/>
        </w:rPr>
        <w:t xml:space="preserve"> </w:t>
      </w:r>
      <w:r w:rsidR="002C21BC">
        <w:rPr>
          <w:rFonts w:eastAsia="Times New Roman" w:cs="Calibri"/>
          <w:b/>
          <w:sz w:val="24"/>
          <w:szCs w:val="24"/>
          <w:lang w:eastAsia="el-GR"/>
        </w:rPr>
        <w:t xml:space="preserve">Νικόλαου </w:t>
      </w:r>
      <w:proofErr w:type="spellStart"/>
      <w:r w:rsidR="002C21BC">
        <w:rPr>
          <w:rFonts w:eastAsia="Times New Roman" w:cs="Calibri"/>
          <w:b/>
          <w:sz w:val="24"/>
          <w:szCs w:val="24"/>
          <w:lang w:eastAsia="el-GR"/>
        </w:rPr>
        <w:t>Διακάκη</w:t>
      </w:r>
      <w:proofErr w:type="spellEnd"/>
      <w:r w:rsidRPr="00A150AD">
        <w:rPr>
          <w:rFonts w:eastAsia="Times New Roman" w:cs="Calibri"/>
          <w:b/>
          <w:sz w:val="24"/>
          <w:szCs w:val="24"/>
          <w:lang w:eastAsia="el-GR"/>
        </w:rPr>
        <w:t xml:space="preserve"> </w:t>
      </w:r>
    </w:p>
    <w:p w:rsidR="00D95EDE" w:rsidRPr="00A150AD" w:rsidRDefault="00B1126C" w:rsidP="00D95EDE">
      <w:pPr>
        <w:spacing w:after="0" w:line="240" w:lineRule="auto"/>
        <w:ind w:left="4320" w:right="-58"/>
        <w:rPr>
          <w:rFonts w:eastAsia="Times New Roman" w:cs="Calibri"/>
          <w:b/>
          <w:sz w:val="24"/>
          <w:szCs w:val="24"/>
          <w:lang w:eastAsia="el-GR"/>
        </w:rPr>
      </w:pPr>
      <w:r w:rsidRPr="00A150AD">
        <w:rPr>
          <w:rFonts w:eastAsia="Times New Roman" w:cs="Calibri"/>
          <w:sz w:val="24"/>
          <w:szCs w:val="24"/>
          <w:lang w:eastAsia="el-GR"/>
        </w:rPr>
        <w:t xml:space="preserve">στη βαθμίδα του </w:t>
      </w:r>
      <w:r w:rsidRPr="00A150AD">
        <w:rPr>
          <w:rFonts w:eastAsia="Times New Roman" w:cs="Calibri"/>
          <w:b/>
          <w:sz w:val="24"/>
          <w:szCs w:val="24"/>
          <w:lang w:eastAsia="el-GR"/>
        </w:rPr>
        <w:t xml:space="preserve">Αναπληρωτή </w:t>
      </w:r>
      <w:r w:rsidR="00D95EDE" w:rsidRPr="00A150AD">
        <w:rPr>
          <w:rFonts w:eastAsia="Times New Roman" w:cs="Calibri"/>
          <w:sz w:val="24"/>
          <w:szCs w:val="24"/>
          <w:lang w:eastAsia="el-GR"/>
        </w:rPr>
        <w:t xml:space="preserve"> </w:t>
      </w:r>
      <w:r w:rsidRPr="00A150AD">
        <w:rPr>
          <w:rFonts w:eastAsia="Times New Roman" w:cs="Calibri"/>
          <w:b/>
          <w:sz w:val="24"/>
          <w:szCs w:val="24"/>
          <w:lang w:eastAsia="el-GR"/>
        </w:rPr>
        <w:t>καθηγητή</w:t>
      </w:r>
    </w:p>
    <w:p w:rsidR="00211C53" w:rsidRPr="00A150AD" w:rsidRDefault="00211C53" w:rsidP="008E0D9F">
      <w:pPr>
        <w:spacing w:after="0" w:line="240" w:lineRule="auto"/>
        <w:ind w:right="-58"/>
        <w:rPr>
          <w:rFonts w:eastAsia="Times New Roman"/>
          <w:b/>
          <w:sz w:val="24"/>
          <w:szCs w:val="24"/>
          <w:lang w:eastAsia="el-GR"/>
        </w:rPr>
      </w:pPr>
    </w:p>
    <w:p w:rsidR="00A150AD" w:rsidRPr="007F08FE" w:rsidRDefault="00A150AD" w:rsidP="008E0D9F">
      <w:pPr>
        <w:spacing w:after="0" w:line="240" w:lineRule="auto"/>
        <w:ind w:left="993" w:right="-58" w:hanging="709"/>
        <w:jc w:val="both"/>
        <w:rPr>
          <w:rFonts w:eastAsia="Times New Roman"/>
          <w:b/>
          <w:sz w:val="24"/>
          <w:szCs w:val="24"/>
          <w:lang w:eastAsia="el-GR"/>
        </w:rPr>
      </w:pPr>
    </w:p>
    <w:p w:rsidR="008E0D9F" w:rsidRPr="00A150AD" w:rsidRDefault="008E0D9F" w:rsidP="008E0D9F">
      <w:pPr>
        <w:spacing w:after="0" w:line="240" w:lineRule="auto"/>
        <w:ind w:left="993" w:right="-58" w:hanging="709"/>
        <w:jc w:val="both"/>
        <w:rPr>
          <w:rFonts w:eastAsia="Times New Roman"/>
          <w:b/>
          <w:sz w:val="24"/>
          <w:szCs w:val="24"/>
          <w:lang w:eastAsia="el-GR"/>
        </w:rPr>
      </w:pPr>
      <w:r w:rsidRPr="00A150AD">
        <w:rPr>
          <w:rFonts w:eastAsia="Times New Roman"/>
          <w:b/>
          <w:sz w:val="24"/>
          <w:szCs w:val="24"/>
          <w:lang w:eastAsia="el-GR"/>
        </w:rPr>
        <w:t xml:space="preserve">ΘΕΜΑ: Πρόσκληση Συνεδρίασης της Ειδικής Επταμελούς Επιτροπής </w:t>
      </w:r>
      <w:r w:rsidRPr="00A150AD">
        <w:rPr>
          <w:rFonts w:eastAsia="Times New Roman" w:cs="Calibri"/>
          <w:b/>
          <w:sz w:val="24"/>
          <w:szCs w:val="24"/>
          <w:lang w:eastAsia="el-GR"/>
        </w:rPr>
        <w:t xml:space="preserve">για την </w:t>
      </w:r>
      <w:r w:rsidR="00B1126C" w:rsidRPr="00A150AD">
        <w:rPr>
          <w:rFonts w:eastAsia="Times New Roman" w:cs="Calibri"/>
          <w:b/>
          <w:sz w:val="24"/>
          <w:szCs w:val="24"/>
          <w:lang w:eastAsia="el-GR"/>
        </w:rPr>
        <w:t xml:space="preserve">εξέλιξη </w:t>
      </w:r>
      <w:r w:rsidR="00AC2365" w:rsidRPr="00A150AD">
        <w:rPr>
          <w:rFonts w:eastAsia="Times New Roman" w:cs="Calibri"/>
          <w:b/>
          <w:sz w:val="24"/>
          <w:szCs w:val="24"/>
          <w:lang w:eastAsia="el-GR"/>
        </w:rPr>
        <w:t>του</w:t>
      </w:r>
      <w:r w:rsidR="00D95EDE" w:rsidRPr="00A150AD">
        <w:rPr>
          <w:rFonts w:eastAsia="Times New Roman" w:cs="Calibri"/>
          <w:b/>
          <w:sz w:val="24"/>
          <w:szCs w:val="24"/>
          <w:lang w:eastAsia="el-GR"/>
        </w:rPr>
        <w:t xml:space="preserve"> </w:t>
      </w:r>
      <w:r w:rsidR="00AC2365" w:rsidRPr="00A150AD">
        <w:rPr>
          <w:rFonts w:eastAsia="Times New Roman" w:cs="Calibri"/>
          <w:b/>
          <w:sz w:val="24"/>
          <w:szCs w:val="24"/>
          <w:lang w:eastAsia="el-GR"/>
        </w:rPr>
        <w:t>κ.</w:t>
      </w:r>
      <w:r w:rsidR="00B1126C" w:rsidRPr="00A150AD">
        <w:rPr>
          <w:rFonts w:eastAsia="Times New Roman" w:cs="Calibri"/>
          <w:b/>
          <w:sz w:val="24"/>
          <w:szCs w:val="24"/>
          <w:lang w:eastAsia="el-GR"/>
        </w:rPr>
        <w:t xml:space="preserve"> </w:t>
      </w:r>
      <w:r w:rsidR="002C21BC">
        <w:rPr>
          <w:rFonts w:eastAsia="Times New Roman" w:cs="Calibri"/>
          <w:b/>
          <w:sz w:val="24"/>
          <w:szCs w:val="24"/>
          <w:lang w:eastAsia="el-GR"/>
        </w:rPr>
        <w:t xml:space="preserve">Νικόλαου </w:t>
      </w:r>
      <w:proofErr w:type="spellStart"/>
      <w:r w:rsidR="002C21BC">
        <w:rPr>
          <w:rFonts w:eastAsia="Times New Roman" w:cs="Calibri"/>
          <w:b/>
          <w:sz w:val="24"/>
          <w:szCs w:val="24"/>
          <w:lang w:eastAsia="el-GR"/>
        </w:rPr>
        <w:t>Διακάκη</w:t>
      </w:r>
      <w:proofErr w:type="spellEnd"/>
      <w:r w:rsidR="00977589" w:rsidRPr="00A150AD">
        <w:rPr>
          <w:rFonts w:eastAsia="Times New Roman" w:cs="Calibri"/>
          <w:b/>
          <w:sz w:val="24"/>
          <w:szCs w:val="24"/>
          <w:lang w:eastAsia="el-GR"/>
        </w:rPr>
        <w:t xml:space="preserve">, </w:t>
      </w:r>
      <w:r w:rsidR="00B1126C" w:rsidRPr="00A150AD">
        <w:rPr>
          <w:rFonts w:eastAsia="Times New Roman" w:cs="Calibri"/>
          <w:b/>
          <w:sz w:val="24"/>
          <w:szCs w:val="24"/>
          <w:lang w:eastAsia="el-GR"/>
        </w:rPr>
        <w:t xml:space="preserve"> στη </w:t>
      </w:r>
      <w:r w:rsidR="00D95EDE" w:rsidRPr="00A150AD">
        <w:rPr>
          <w:rFonts w:eastAsia="Times New Roman" w:cs="Calibri"/>
          <w:b/>
          <w:sz w:val="24"/>
          <w:szCs w:val="24"/>
          <w:lang w:eastAsia="el-GR"/>
        </w:rPr>
        <w:t xml:space="preserve">βαθμίδα του </w:t>
      </w:r>
      <w:r w:rsidR="00B1126C" w:rsidRPr="00A150AD">
        <w:rPr>
          <w:rFonts w:eastAsia="Times New Roman" w:cs="Calibri"/>
          <w:b/>
          <w:sz w:val="24"/>
          <w:szCs w:val="24"/>
          <w:lang w:eastAsia="el-GR"/>
        </w:rPr>
        <w:t>Αναπληρωτή</w:t>
      </w:r>
      <w:r w:rsidR="00D95EDE" w:rsidRPr="00A150AD">
        <w:rPr>
          <w:rFonts w:eastAsia="Times New Roman" w:cs="Calibri"/>
          <w:b/>
          <w:sz w:val="24"/>
          <w:szCs w:val="24"/>
          <w:lang w:eastAsia="el-GR"/>
        </w:rPr>
        <w:t xml:space="preserve"> καθηγητή </w:t>
      </w:r>
      <w:r w:rsidR="00211C53" w:rsidRPr="00A150AD">
        <w:rPr>
          <w:rFonts w:eastAsia="Times New Roman" w:cs="Calibri"/>
          <w:b/>
          <w:sz w:val="24"/>
          <w:szCs w:val="24"/>
          <w:lang w:eastAsia="el-GR"/>
        </w:rPr>
        <w:t>του Τμ. Κτηνιατρικής</w:t>
      </w:r>
      <w:r w:rsidR="00D95EDE" w:rsidRPr="00A150AD">
        <w:rPr>
          <w:rFonts w:eastAsia="Times New Roman" w:cs="Calibri"/>
          <w:b/>
          <w:sz w:val="24"/>
          <w:szCs w:val="24"/>
          <w:lang w:eastAsia="el-GR"/>
        </w:rPr>
        <w:t xml:space="preserve">.  </w:t>
      </w:r>
    </w:p>
    <w:p w:rsidR="008E0D9F" w:rsidRPr="00A150AD" w:rsidRDefault="008E0D9F" w:rsidP="008E0D9F">
      <w:pPr>
        <w:spacing w:after="0" w:line="240" w:lineRule="auto"/>
        <w:rPr>
          <w:rFonts w:eastAsia="Times New Roman"/>
          <w:sz w:val="24"/>
          <w:szCs w:val="24"/>
          <w:lang w:eastAsia="el-GR"/>
        </w:rPr>
      </w:pPr>
    </w:p>
    <w:p w:rsidR="008E0D9F" w:rsidRPr="00A150AD" w:rsidRDefault="008E0D9F" w:rsidP="00921C86">
      <w:pPr>
        <w:spacing w:after="0" w:line="240" w:lineRule="auto"/>
        <w:ind w:firstLine="426"/>
        <w:rPr>
          <w:rFonts w:eastAsia="Times New Roman"/>
          <w:sz w:val="24"/>
          <w:szCs w:val="24"/>
          <w:lang w:eastAsia="el-GR"/>
        </w:rPr>
      </w:pPr>
      <w:r w:rsidRPr="00A150AD">
        <w:rPr>
          <w:rFonts w:eastAsia="Times New Roman"/>
          <w:sz w:val="24"/>
          <w:szCs w:val="24"/>
          <w:lang w:eastAsia="el-GR"/>
        </w:rPr>
        <w:t>Κύριοι συνάδελφοι,</w:t>
      </w:r>
    </w:p>
    <w:p w:rsidR="008E0D9F" w:rsidRPr="00A150AD" w:rsidRDefault="008E0D9F" w:rsidP="00364AF4">
      <w:pPr>
        <w:tabs>
          <w:tab w:val="left" w:pos="1932"/>
        </w:tabs>
        <w:spacing w:after="0"/>
        <w:ind w:left="284"/>
        <w:jc w:val="both"/>
        <w:rPr>
          <w:rFonts w:eastAsia="Times New Roman"/>
          <w:sz w:val="24"/>
          <w:szCs w:val="24"/>
          <w:lang w:eastAsia="el-GR"/>
        </w:rPr>
      </w:pPr>
      <w:r w:rsidRPr="00A150AD">
        <w:rPr>
          <w:rFonts w:eastAsia="Times New Roman"/>
          <w:sz w:val="24"/>
          <w:szCs w:val="24"/>
          <w:lang w:eastAsia="el-GR"/>
        </w:rPr>
        <w:t xml:space="preserve">        Παρακαλείσθε, να προσέλθετε στη </w:t>
      </w:r>
      <w:r w:rsidRPr="00A150AD">
        <w:rPr>
          <w:rFonts w:eastAsia="Times New Roman"/>
          <w:b/>
          <w:sz w:val="24"/>
          <w:szCs w:val="24"/>
          <w:lang w:eastAsia="el-GR"/>
        </w:rPr>
        <w:t xml:space="preserve">συνεδρίαση </w:t>
      </w:r>
      <w:r w:rsidRPr="00A150AD">
        <w:rPr>
          <w:rFonts w:eastAsia="Times New Roman"/>
          <w:sz w:val="24"/>
          <w:szCs w:val="24"/>
          <w:lang w:eastAsia="el-GR"/>
        </w:rPr>
        <w:t xml:space="preserve">της Ειδικής Επταμελούς Επιτροπής που θα γίνει </w:t>
      </w:r>
      <w:r w:rsidR="00D95EDE" w:rsidRPr="00A150AD">
        <w:rPr>
          <w:rFonts w:eastAsia="Times New Roman"/>
          <w:b/>
          <w:sz w:val="24"/>
          <w:szCs w:val="24"/>
          <w:lang w:eastAsia="el-GR"/>
        </w:rPr>
        <w:t>τη</w:t>
      </w:r>
      <w:r w:rsidR="00921C86" w:rsidRPr="00A150AD">
        <w:rPr>
          <w:rFonts w:eastAsia="Times New Roman"/>
          <w:b/>
          <w:sz w:val="24"/>
          <w:szCs w:val="24"/>
          <w:lang w:eastAsia="el-GR"/>
        </w:rPr>
        <w:t>ν</w:t>
      </w:r>
      <w:r w:rsidR="00D95EDE" w:rsidRPr="00A150AD">
        <w:rPr>
          <w:rFonts w:eastAsia="Times New Roman"/>
          <w:b/>
          <w:sz w:val="24"/>
          <w:szCs w:val="24"/>
          <w:lang w:eastAsia="el-GR"/>
        </w:rPr>
        <w:t xml:space="preserve"> </w:t>
      </w:r>
      <w:r w:rsidR="00D15F23">
        <w:rPr>
          <w:rFonts w:eastAsia="Times New Roman"/>
          <w:b/>
          <w:sz w:val="24"/>
          <w:szCs w:val="24"/>
          <w:u w:val="single"/>
          <w:lang w:eastAsia="el-GR"/>
        </w:rPr>
        <w:t>Παρασκευή 9</w:t>
      </w:r>
      <w:r w:rsidRPr="00D15F23">
        <w:rPr>
          <w:rFonts w:eastAsia="Times New Roman"/>
          <w:b/>
          <w:sz w:val="24"/>
          <w:szCs w:val="24"/>
          <w:u w:val="single"/>
          <w:lang w:eastAsia="el-GR"/>
        </w:rPr>
        <w:t xml:space="preserve"> </w:t>
      </w:r>
      <w:r w:rsidR="00D15F23">
        <w:rPr>
          <w:rFonts w:eastAsia="Times New Roman"/>
          <w:b/>
          <w:sz w:val="24"/>
          <w:szCs w:val="24"/>
          <w:u w:val="single"/>
          <w:lang w:eastAsia="el-GR"/>
        </w:rPr>
        <w:t>Ιουνίου</w:t>
      </w:r>
      <w:r w:rsidR="00F436CB" w:rsidRPr="00D15F23">
        <w:rPr>
          <w:rFonts w:eastAsia="Times New Roman"/>
          <w:b/>
          <w:sz w:val="24"/>
          <w:szCs w:val="24"/>
          <w:u w:val="single"/>
          <w:lang w:eastAsia="el-GR"/>
        </w:rPr>
        <w:t xml:space="preserve"> 2017</w:t>
      </w:r>
      <w:r w:rsidRPr="00D15F23">
        <w:rPr>
          <w:rFonts w:eastAsia="Times New Roman"/>
          <w:b/>
          <w:sz w:val="24"/>
          <w:szCs w:val="24"/>
          <w:u w:val="single"/>
          <w:lang w:eastAsia="el-GR"/>
        </w:rPr>
        <w:t xml:space="preserve"> και ώρα</w:t>
      </w:r>
      <w:r w:rsidRPr="00D15F23">
        <w:rPr>
          <w:rFonts w:eastAsia="Times New Roman"/>
          <w:sz w:val="24"/>
          <w:szCs w:val="24"/>
          <w:u w:val="single"/>
          <w:lang w:eastAsia="el-GR"/>
        </w:rPr>
        <w:t xml:space="preserve"> </w:t>
      </w:r>
      <w:r w:rsidR="00D15F23">
        <w:rPr>
          <w:rFonts w:eastAsia="Times New Roman"/>
          <w:b/>
          <w:sz w:val="24"/>
          <w:szCs w:val="24"/>
          <w:u w:val="single"/>
          <w:lang w:eastAsia="el-GR"/>
        </w:rPr>
        <w:t>9</w:t>
      </w:r>
      <w:r w:rsidR="0070677D" w:rsidRPr="00D15F23">
        <w:rPr>
          <w:rFonts w:eastAsia="Times New Roman"/>
          <w:b/>
          <w:sz w:val="24"/>
          <w:szCs w:val="24"/>
          <w:u w:val="single"/>
          <w:lang w:eastAsia="el-GR"/>
        </w:rPr>
        <w:t>:3</w:t>
      </w:r>
      <w:r w:rsidRPr="00D15F23">
        <w:rPr>
          <w:rFonts w:eastAsia="Times New Roman"/>
          <w:b/>
          <w:sz w:val="24"/>
          <w:szCs w:val="24"/>
          <w:u w:val="single"/>
          <w:lang w:eastAsia="el-GR"/>
        </w:rPr>
        <w:t>0</w:t>
      </w:r>
      <w:r w:rsidRPr="00A150AD">
        <w:rPr>
          <w:rFonts w:eastAsia="Times New Roman"/>
          <w:b/>
          <w:sz w:val="24"/>
          <w:szCs w:val="24"/>
          <w:lang w:eastAsia="el-GR"/>
        </w:rPr>
        <w:t xml:space="preserve"> </w:t>
      </w:r>
      <w:proofErr w:type="spellStart"/>
      <w:r w:rsidRPr="00A150AD">
        <w:rPr>
          <w:rFonts w:eastAsia="Times New Roman"/>
          <w:b/>
          <w:sz w:val="24"/>
          <w:szCs w:val="24"/>
          <w:lang w:eastAsia="el-GR"/>
        </w:rPr>
        <w:t>π.μ</w:t>
      </w:r>
      <w:proofErr w:type="spellEnd"/>
      <w:r w:rsidRPr="00A150AD">
        <w:rPr>
          <w:rFonts w:eastAsia="Times New Roman"/>
          <w:b/>
          <w:sz w:val="24"/>
          <w:szCs w:val="24"/>
          <w:lang w:eastAsia="el-GR"/>
        </w:rPr>
        <w:t xml:space="preserve">. στην αίθουσα της </w:t>
      </w:r>
      <w:r w:rsidRPr="00A150AD">
        <w:rPr>
          <w:rFonts w:eastAsia="Times New Roman"/>
          <w:b/>
          <w:sz w:val="24"/>
          <w:szCs w:val="24"/>
          <w:u w:val="single"/>
          <w:lang w:eastAsia="el-GR"/>
        </w:rPr>
        <w:t>Τηλεδιάσκεψης</w:t>
      </w:r>
      <w:r w:rsidR="00AF3FF4" w:rsidRPr="00A150AD">
        <w:rPr>
          <w:rFonts w:eastAsia="Times New Roman"/>
          <w:b/>
          <w:sz w:val="24"/>
          <w:szCs w:val="24"/>
          <w:u w:val="single"/>
          <w:lang w:eastAsia="el-GR"/>
        </w:rPr>
        <w:t xml:space="preserve"> </w:t>
      </w:r>
      <w:r w:rsidRPr="00A150AD">
        <w:rPr>
          <w:rFonts w:eastAsia="Times New Roman"/>
          <w:b/>
          <w:sz w:val="24"/>
          <w:szCs w:val="24"/>
          <w:u w:val="single"/>
          <w:lang w:eastAsia="el-GR"/>
        </w:rPr>
        <w:t xml:space="preserve"> του</w:t>
      </w:r>
      <w:r w:rsidR="00AF3FF4" w:rsidRPr="00A150AD">
        <w:rPr>
          <w:rFonts w:eastAsia="Times New Roman"/>
          <w:b/>
          <w:sz w:val="24"/>
          <w:szCs w:val="24"/>
          <w:u w:val="single"/>
          <w:lang w:eastAsia="el-GR"/>
        </w:rPr>
        <w:t xml:space="preserve"> </w:t>
      </w:r>
      <w:r w:rsidRPr="00A150AD">
        <w:rPr>
          <w:rFonts w:eastAsia="Times New Roman"/>
          <w:b/>
          <w:sz w:val="24"/>
          <w:szCs w:val="24"/>
          <w:u w:val="single"/>
          <w:lang w:eastAsia="el-GR"/>
        </w:rPr>
        <w:t xml:space="preserve"> Τηλεπικοινωνιακού Κέντρου του ΑΠΘ (ισόγειο της Νομικής Σχολής),</w:t>
      </w:r>
      <w:r w:rsidRPr="00A150AD">
        <w:rPr>
          <w:rFonts w:eastAsia="Times New Roman"/>
          <w:b/>
          <w:sz w:val="24"/>
          <w:szCs w:val="24"/>
          <w:lang w:eastAsia="el-GR"/>
        </w:rPr>
        <w:t xml:space="preserve"> </w:t>
      </w:r>
      <w:r w:rsidRPr="00A150AD">
        <w:rPr>
          <w:rFonts w:eastAsia="Times New Roman"/>
          <w:sz w:val="24"/>
          <w:szCs w:val="24"/>
          <w:lang w:eastAsia="el-GR"/>
        </w:rPr>
        <w:t xml:space="preserve">για την </w:t>
      </w:r>
      <w:r w:rsidR="00D95EDE" w:rsidRPr="00A150AD">
        <w:rPr>
          <w:rFonts w:eastAsia="Times New Roman" w:cs="Calibri"/>
          <w:b/>
          <w:sz w:val="24"/>
          <w:szCs w:val="24"/>
          <w:lang w:eastAsia="el-GR"/>
        </w:rPr>
        <w:t>εξέλιξη</w:t>
      </w:r>
      <w:r w:rsidRPr="00A150AD">
        <w:rPr>
          <w:rFonts w:eastAsia="Times New Roman" w:cs="Calibri"/>
          <w:b/>
          <w:sz w:val="24"/>
          <w:szCs w:val="24"/>
          <w:lang w:eastAsia="el-GR"/>
        </w:rPr>
        <w:t xml:space="preserve"> </w:t>
      </w:r>
      <w:r w:rsidR="0070677D" w:rsidRPr="00A150AD">
        <w:rPr>
          <w:rFonts w:eastAsia="Times New Roman"/>
          <w:sz w:val="24"/>
          <w:szCs w:val="24"/>
          <w:lang w:eastAsia="el-GR"/>
        </w:rPr>
        <w:t>του</w:t>
      </w:r>
      <w:r w:rsidR="00AC2365" w:rsidRPr="00A150AD">
        <w:rPr>
          <w:rFonts w:eastAsia="Times New Roman"/>
          <w:sz w:val="24"/>
          <w:szCs w:val="24"/>
          <w:lang w:eastAsia="el-GR"/>
        </w:rPr>
        <w:t xml:space="preserve"> κ.</w:t>
      </w:r>
      <w:r w:rsidR="00B1126C" w:rsidRPr="00A150AD">
        <w:rPr>
          <w:rFonts w:eastAsia="Times New Roman"/>
          <w:sz w:val="24"/>
          <w:szCs w:val="24"/>
          <w:lang w:eastAsia="el-GR"/>
        </w:rPr>
        <w:t xml:space="preserve"> </w:t>
      </w:r>
      <w:r w:rsidR="002C21BC">
        <w:rPr>
          <w:rFonts w:eastAsia="Times New Roman" w:cs="Calibri"/>
          <w:b/>
          <w:sz w:val="24"/>
          <w:szCs w:val="24"/>
          <w:lang w:eastAsia="el-GR"/>
        </w:rPr>
        <w:t xml:space="preserve">Νικόλαου </w:t>
      </w:r>
      <w:proofErr w:type="spellStart"/>
      <w:r w:rsidR="002C21BC">
        <w:rPr>
          <w:rFonts w:eastAsia="Times New Roman" w:cs="Calibri"/>
          <w:b/>
          <w:sz w:val="24"/>
          <w:szCs w:val="24"/>
          <w:lang w:eastAsia="el-GR"/>
        </w:rPr>
        <w:t>Διακάκη</w:t>
      </w:r>
      <w:proofErr w:type="spellEnd"/>
      <w:r w:rsidR="002C21BC" w:rsidRPr="00A150AD">
        <w:rPr>
          <w:rFonts w:eastAsia="Times New Roman" w:cs="Calibri"/>
          <w:b/>
          <w:sz w:val="24"/>
          <w:szCs w:val="24"/>
          <w:lang w:eastAsia="el-GR"/>
        </w:rPr>
        <w:t xml:space="preserve"> </w:t>
      </w:r>
      <w:r w:rsidR="00B1126C" w:rsidRPr="00A150AD">
        <w:rPr>
          <w:rFonts w:eastAsia="Times New Roman"/>
          <w:sz w:val="24"/>
          <w:szCs w:val="24"/>
          <w:lang w:eastAsia="el-GR"/>
        </w:rPr>
        <w:t xml:space="preserve">στη βαθμίδα του </w:t>
      </w:r>
      <w:r w:rsidR="00B1126C" w:rsidRPr="00A150AD">
        <w:rPr>
          <w:rFonts w:eastAsia="Times New Roman"/>
          <w:b/>
          <w:sz w:val="24"/>
          <w:szCs w:val="24"/>
          <w:lang w:eastAsia="el-GR"/>
        </w:rPr>
        <w:t>Αναπληρωτή</w:t>
      </w:r>
      <w:r w:rsidR="00B1126C" w:rsidRPr="00A150AD">
        <w:rPr>
          <w:rFonts w:eastAsia="Times New Roman"/>
          <w:sz w:val="24"/>
          <w:szCs w:val="24"/>
          <w:lang w:eastAsia="el-GR"/>
        </w:rPr>
        <w:t xml:space="preserve"> καθηγητή </w:t>
      </w:r>
      <w:r w:rsidR="00D95EDE" w:rsidRPr="00A150AD">
        <w:rPr>
          <w:rFonts w:eastAsia="Times New Roman"/>
          <w:sz w:val="24"/>
          <w:szCs w:val="24"/>
          <w:lang w:eastAsia="el-GR"/>
        </w:rPr>
        <w:t>στον</w:t>
      </w:r>
      <w:r w:rsidRPr="00A150AD">
        <w:rPr>
          <w:rFonts w:eastAsia="Times New Roman"/>
          <w:sz w:val="24"/>
          <w:szCs w:val="24"/>
          <w:lang w:eastAsia="el-GR"/>
        </w:rPr>
        <w:t xml:space="preserve"> Τομέα </w:t>
      </w:r>
      <w:r w:rsidR="002C21BC">
        <w:rPr>
          <w:rFonts w:eastAsia="Times New Roman"/>
          <w:sz w:val="24"/>
          <w:szCs w:val="24"/>
          <w:lang w:eastAsia="el-GR"/>
        </w:rPr>
        <w:t>Κλινικών</w:t>
      </w:r>
      <w:r w:rsidRPr="00A150AD">
        <w:rPr>
          <w:rFonts w:eastAsia="Times New Roman"/>
          <w:sz w:val="24"/>
          <w:szCs w:val="24"/>
          <w:lang w:eastAsia="el-GR"/>
        </w:rPr>
        <w:t xml:space="preserve"> στο γνωστικό αντικείμενο «</w:t>
      </w:r>
      <w:r w:rsidR="002C21BC">
        <w:rPr>
          <w:rFonts w:eastAsia="Times New Roman"/>
          <w:b/>
          <w:sz w:val="24"/>
          <w:szCs w:val="24"/>
          <w:lang w:eastAsia="el-GR"/>
        </w:rPr>
        <w:t xml:space="preserve">Χειρουργική </w:t>
      </w:r>
      <w:proofErr w:type="spellStart"/>
      <w:r w:rsidR="002C21BC">
        <w:rPr>
          <w:rFonts w:eastAsia="Times New Roman"/>
          <w:b/>
          <w:sz w:val="24"/>
          <w:szCs w:val="24"/>
          <w:lang w:eastAsia="el-GR"/>
        </w:rPr>
        <w:t>Ιπποειδών</w:t>
      </w:r>
      <w:proofErr w:type="spellEnd"/>
      <w:r w:rsidRPr="00A150AD">
        <w:rPr>
          <w:rFonts w:eastAsia="Times New Roman" w:cs="Calibri"/>
          <w:b/>
          <w:sz w:val="24"/>
          <w:szCs w:val="24"/>
          <w:lang w:eastAsia="el-GR"/>
        </w:rPr>
        <w:t>»</w:t>
      </w:r>
      <w:r w:rsidRPr="00A150AD">
        <w:rPr>
          <w:rFonts w:eastAsia="Times New Roman" w:cs="Calibri"/>
          <w:sz w:val="24"/>
          <w:szCs w:val="24"/>
          <w:lang w:eastAsia="el-GR"/>
        </w:rPr>
        <w:t xml:space="preserve"> </w:t>
      </w:r>
      <w:r w:rsidRPr="00A150AD">
        <w:rPr>
          <w:rFonts w:eastAsia="Times New Roman"/>
          <w:sz w:val="24"/>
          <w:szCs w:val="24"/>
          <w:lang w:eastAsia="el-GR"/>
        </w:rPr>
        <w:t xml:space="preserve">σύμφωνα με τα οριζόμενα από το άρθρο 19 παρ.5 και 6 του Ν.4009/11 και το άρθρο 3 παρ.9, 10 της κανονιστικής απόφασης της Συγκλήτου </w:t>
      </w:r>
      <w:proofErr w:type="spellStart"/>
      <w:r w:rsidRPr="00A150AD">
        <w:rPr>
          <w:rFonts w:eastAsia="Times New Roman"/>
          <w:sz w:val="24"/>
          <w:szCs w:val="24"/>
          <w:lang w:eastAsia="el-GR"/>
        </w:rPr>
        <w:t>κατ΄</w:t>
      </w:r>
      <w:proofErr w:type="spellEnd"/>
      <w:r w:rsidRPr="00A150AD">
        <w:rPr>
          <w:rFonts w:eastAsia="Times New Roman"/>
          <w:sz w:val="24"/>
          <w:szCs w:val="24"/>
          <w:lang w:eastAsia="el-GR"/>
        </w:rPr>
        <w:t xml:space="preserve"> άρθρο 77 παρ.3 του Ν.4009/2011 για τις εκλογές μελών ΔΕΠ του Αριστοτέλειου Παν/</w:t>
      </w:r>
      <w:proofErr w:type="spellStart"/>
      <w:r w:rsidRPr="00A150AD">
        <w:rPr>
          <w:rFonts w:eastAsia="Times New Roman"/>
          <w:sz w:val="24"/>
          <w:szCs w:val="24"/>
          <w:lang w:eastAsia="el-GR"/>
        </w:rPr>
        <w:t>μίου</w:t>
      </w:r>
      <w:proofErr w:type="spellEnd"/>
      <w:r w:rsidRPr="00A150AD">
        <w:rPr>
          <w:rFonts w:eastAsia="Times New Roman"/>
          <w:sz w:val="24"/>
          <w:szCs w:val="24"/>
          <w:lang w:eastAsia="el-GR"/>
        </w:rPr>
        <w:t xml:space="preserve"> Θεσσαλονίκης (ΦΕΚ.Β’ 31/19.1.2012).</w:t>
      </w:r>
    </w:p>
    <w:p w:rsidR="008E0D9F" w:rsidRPr="00A150AD" w:rsidRDefault="008E0D9F" w:rsidP="008E0D9F">
      <w:pPr>
        <w:spacing w:after="0" w:line="240" w:lineRule="auto"/>
        <w:ind w:left="284"/>
        <w:jc w:val="both"/>
        <w:rPr>
          <w:rFonts w:eastAsia="Times New Roman"/>
          <w:sz w:val="24"/>
          <w:szCs w:val="24"/>
          <w:lang w:eastAsia="el-GR"/>
        </w:rPr>
      </w:pPr>
      <w:r w:rsidRPr="00A150AD">
        <w:rPr>
          <w:rFonts w:eastAsia="Times New Roman"/>
          <w:sz w:val="24"/>
          <w:szCs w:val="24"/>
          <w:lang w:eastAsia="el-GR"/>
        </w:rPr>
        <w:tab/>
      </w:r>
    </w:p>
    <w:p w:rsidR="00196A57" w:rsidRPr="00A150AD" w:rsidRDefault="008E0D9F" w:rsidP="00921C86">
      <w:pPr>
        <w:spacing w:after="0"/>
        <w:ind w:left="284" w:firstLine="436"/>
        <w:jc w:val="both"/>
        <w:rPr>
          <w:rFonts w:eastAsia="Times New Roman"/>
          <w:sz w:val="24"/>
          <w:szCs w:val="24"/>
          <w:lang w:eastAsia="el-GR"/>
        </w:rPr>
      </w:pPr>
      <w:r w:rsidRPr="00A150AD">
        <w:rPr>
          <w:rFonts w:eastAsia="Times New Roman"/>
          <w:sz w:val="24"/>
          <w:szCs w:val="24"/>
          <w:lang w:eastAsia="el-GR"/>
        </w:rPr>
        <w:t xml:space="preserve">Σας </w:t>
      </w:r>
      <w:r w:rsidRPr="00A150AD">
        <w:rPr>
          <w:rFonts w:eastAsia="Times New Roman"/>
          <w:sz w:val="24"/>
          <w:szCs w:val="24"/>
          <w:u w:val="single"/>
          <w:lang w:eastAsia="el-GR"/>
        </w:rPr>
        <w:t>επισυνάπτουμε</w:t>
      </w:r>
      <w:r w:rsidRPr="00A150AD">
        <w:rPr>
          <w:rFonts w:eastAsia="Times New Roman"/>
          <w:sz w:val="24"/>
          <w:szCs w:val="24"/>
          <w:lang w:eastAsia="el-GR"/>
        </w:rPr>
        <w:t xml:space="preserve"> </w:t>
      </w:r>
      <w:r w:rsidR="00E27E67" w:rsidRPr="00A150AD">
        <w:rPr>
          <w:rFonts w:eastAsia="Times New Roman"/>
          <w:sz w:val="24"/>
          <w:szCs w:val="24"/>
          <w:lang w:eastAsia="el-GR"/>
        </w:rPr>
        <w:t xml:space="preserve">τις αξιολογήσεις </w:t>
      </w:r>
      <w:r w:rsidR="00D95EDE" w:rsidRPr="00A150AD">
        <w:rPr>
          <w:rFonts w:eastAsia="Times New Roman"/>
          <w:sz w:val="24"/>
          <w:szCs w:val="24"/>
          <w:lang w:eastAsia="el-GR"/>
        </w:rPr>
        <w:t xml:space="preserve"> </w:t>
      </w:r>
      <w:r w:rsidR="00E27E67" w:rsidRPr="00A150AD">
        <w:rPr>
          <w:rFonts w:eastAsia="Times New Roman"/>
          <w:sz w:val="24"/>
          <w:szCs w:val="24"/>
          <w:lang w:eastAsia="el-GR"/>
        </w:rPr>
        <w:t xml:space="preserve">που κατατέθηκαν, </w:t>
      </w:r>
      <w:r w:rsidR="00F436CB" w:rsidRPr="00A150AD">
        <w:rPr>
          <w:rFonts w:eastAsia="Times New Roman"/>
          <w:sz w:val="24"/>
          <w:szCs w:val="24"/>
          <w:lang w:eastAsia="el-GR"/>
        </w:rPr>
        <w:t>από τους κ.</w:t>
      </w:r>
      <w:r w:rsidR="00D95EDE" w:rsidRPr="00A150AD">
        <w:rPr>
          <w:rFonts w:eastAsia="Times New Roman"/>
          <w:sz w:val="24"/>
          <w:szCs w:val="24"/>
          <w:lang w:eastAsia="el-GR"/>
        </w:rPr>
        <w:t xml:space="preserve">κ. </w:t>
      </w:r>
    </w:p>
    <w:p w:rsidR="002C21BC" w:rsidRPr="009F33D3" w:rsidRDefault="002C21BC" w:rsidP="002C21BC">
      <w:pPr>
        <w:pStyle w:val="a6"/>
        <w:numPr>
          <w:ilvl w:val="0"/>
          <w:numId w:val="33"/>
        </w:numPr>
        <w:spacing w:after="0" w:line="240" w:lineRule="auto"/>
        <w:rPr>
          <w:rFonts w:cs="Calibri"/>
          <w:sz w:val="24"/>
          <w:szCs w:val="24"/>
        </w:rPr>
      </w:pPr>
      <w:r w:rsidRPr="009F33D3">
        <w:rPr>
          <w:rFonts w:asciiTheme="minorHAnsi" w:hAnsiTheme="minorHAnsi" w:cs="Calibri"/>
          <w:b/>
          <w:sz w:val="24"/>
          <w:szCs w:val="24"/>
        </w:rPr>
        <w:t>Παυλίδη Θεόδωρο</w:t>
      </w:r>
      <w:r w:rsidRPr="009F33D3">
        <w:rPr>
          <w:rFonts w:asciiTheme="minorHAnsi" w:hAnsiTheme="minorHAnsi" w:cs="Calibri"/>
          <w:sz w:val="24"/>
          <w:szCs w:val="24"/>
        </w:rPr>
        <w:t xml:space="preserve">, </w:t>
      </w:r>
      <w:r w:rsidRPr="009F33D3">
        <w:rPr>
          <w:rFonts w:asciiTheme="minorHAnsi" w:eastAsiaTheme="minorEastAsia" w:hAnsiTheme="minorHAnsi" w:cstheme="minorBidi"/>
          <w:color w:val="1F1F1F"/>
          <w:sz w:val="24"/>
          <w:szCs w:val="24"/>
        </w:rPr>
        <w:t>καθηγητή Γενικής Χειρουργικής του Τμ</w:t>
      </w:r>
      <w:r>
        <w:rPr>
          <w:rFonts w:asciiTheme="minorHAnsi" w:eastAsiaTheme="minorEastAsia" w:hAnsiTheme="minorHAnsi" w:cstheme="minorBidi"/>
          <w:color w:val="1F1F1F"/>
          <w:sz w:val="24"/>
          <w:szCs w:val="24"/>
        </w:rPr>
        <w:t>.</w:t>
      </w:r>
      <w:r w:rsidRPr="009F33D3">
        <w:rPr>
          <w:rFonts w:asciiTheme="minorHAnsi" w:eastAsiaTheme="minorEastAsia" w:hAnsiTheme="minorHAnsi" w:cstheme="minorBidi"/>
          <w:color w:val="1F1F1F"/>
          <w:sz w:val="24"/>
          <w:szCs w:val="24"/>
        </w:rPr>
        <w:t xml:space="preserve"> Ιατρικής του ΑΠΘ</w:t>
      </w:r>
    </w:p>
    <w:p w:rsidR="002C21BC" w:rsidRPr="009F33D3" w:rsidRDefault="002C21BC" w:rsidP="002C21BC">
      <w:pPr>
        <w:pStyle w:val="a6"/>
        <w:numPr>
          <w:ilvl w:val="0"/>
          <w:numId w:val="33"/>
        </w:numPr>
        <w:spacing w:after="0" w:line="240" w:lineRule="auto"/>
        <w:rPr>
          <w:rFonts w:cs="Calibri"/>
          <w:sz w:val="24"/>
          <w:szCs w:val="24"/>
        </w:rPr>
      </w:pPr>
      <w:r w:rsidRPr="009F33D3">
        <w:rPr>
          <w:rFonts w:cs="Calibri"/>
          <w:sz w:val="24"/>
          <w:szCs w:val="24"/>
        </w:rPr>
        <w:t xml:space="preserve"> </w:t>
      </w:r>
      <w:proofErr w:type="spellStart"/>
      <w:r w:rsidRPr="009F33D3">
        <w:rPr>
          <w:rFonts w:asciiTheme="minorHAnsi" w:hAnsiTheme="minorHAnsi" w:cs="Calibri"/>
          <w:b/>
          <w:sz w:val="24"/>
          <w:szCs w:val="24"/>
        </w:rPr>
        <w:t>Μαράκη</w:t>
      </w:r>
      <w:proofErr w:type="spellEnd"/>
      <w:r w:rsidRPr="009F33D3">
        <w:rPr>
          <w:rFonts w:asciiTheme="minorHAnsi" w:hAnsiTheme="minorHAnsi" w:cs="Calibri"/>
          <w:b/>
          <w:sz w:val="24"/>
          <w:szCs w:val="24"/>
        </w:rPr>
        <w:t xml:space="preserve"> Γεώργιο</w:t>
      </w:r>
      <w:r w:rsidRPr="009F33D3">
        <w:rPr>
          <w:rFonts w:asciiTheme="minorHAnsi" w:eastAsiaTheme="minorEastAsia" w:hAnsiTheme="minorHAnsi" w:cstheme="minorBidi"/>
          <w:color w:val="1F1F1F"/>
          <w:sz w:val="24"/>
          <w:szCs w:val="24"/>
        </w:rPr>
        <w:t>, καθηγητή Γενικής Χειρουργικής του Τμ</w:t>
      </w:r>
      <w:r>
        <w:rPr>
          <w:rFonts w:asciiTheme="minorHAnsi" w:eastAsiaTheme="minorEastAsia" w:hAnsiTheme="minorHAnsi" w:cstheme="minorBidi"/>
          <w:color w:val="1F1F1F"/>
          <w:sz w:val="24"/>
          <w:szCs w:val="24"/>
        </w:rPr>
        <w:t xml:space="preserve">. </w:t>
      </w:r>
      <w:r w:rsidRPr="009F33D3">
        <w:rPr>
          <w:rFonts w:asciiTheme="minorHAnsi" w:eastAsiaTheme="minorEastAsia" w:hAnsiTheme="minorHAnsi" w:cstheme="minorBidi"/>
          <w:color w:val="1F1F1F"/>
          <w:sz w:val="24"/>
          <w:szCs w:val="24"/>
        </w:rPr>
        <w:t>Ιατρικής του ΑΠΘ</w:t>
      </w:r>
    </w:p>
    <w:p w:rsidR="002C21BC" w:rsidRPr="009F33D3" w:rsidRDefault="002C21BC" w:rsidP="002C21BC">
      <w:pPr>
        <w:pStyle w:val="a6"/>
        <w:numPr>
          <w:ilvl w:val="0"/>
          <w:numId w:val="33"/>
        </w:numPr>
        <w:jc w:val="both"/>
        <w:rPr>
          <w:rFonts w:asciiTheme="minorHAnsi" w:hAnsiTheme="minorHAnsi" w:cs="Calibri"/>
          <w:sz w:val="24"/>
          <w:szCs w:val="24"/>
        </w:rPr>
      </w:pPr>
      <w:proofErr w:type="spellStart"/>
      <w:r w:rsidRPr="009F33D3">
        <w:rPr>
          <w:rFonts w:asciiTheme="minorHAnsi" w:hAnsiTheme="minorHAnsi"/>
          <w:b/>
          <w:sz w:val="24"/>
          <w:szCs w:val="24"/>
        </w:rPr>
        <w:t>Γαλάτ</w:t>
      </w:r>
      <w:proofErr w:type="spellEnd"/>
      <w:r w:rsidR="00D15F23">
        <w:rPr>
          <w:rFonts w:asciiTheme="minorHAnsi" w:hAnsiTheme="minorHAnsi"/>
          <w:b/>
          <w:sz w:val="24"/>
          <w:szCs w:val="24"/>
          <w:lang w:val="en-US"/>
        </w:rPr>
        <w:t>o</w:t>
      </w:r>
      <w:r w:rsidRPr="009F33D3">
        <w:rPr>
          <w:rFonts w:asciiTheme="minorHAnsi" w:hAnsiTheme="minorHAnsi"/>
          <w:b/>
          <w:sz w:val="24"/>
          <w:szCs w:val="24"/>
        </w:rPr>
        <w:t xml:space="preserve"> Απόστολο</w:t>
      </w:r>
      <w:r w:rsidRPr="009F33D3">
        <w:rPr>
          <w:rFonts w:asciiTheme="minorHAnsi" w:hAnsiTheme="minorHAnsi"/>
          <w:sz w:val="24"/>
          <w:szCs w:val="24"/>
        </w:rPr>
        <w:t>,</w:t>
      </w:r>
      <w:r w:rsidRPr="003C6738">
        <w:rPr>
          <w:rFonts w:asciiTheme="minorHAnsi" w:hAnsiTheme="minorHAnsi"/>
          <w:sz w:val="24"/>
          <w:szCs w:val="24"/>
        </w:rPr>
        <w:t xml:space="preserve"> </w:t>
      </w:r>
      <w:r w:rsidRPr="009F33D3">
        <w:rPr>
          <w:rFonts w:asciiTheme="minorHAnsi" w:eastAsiaTheme="minorEastAsia" w:hAnsiTheme="minorHAnsi" w:cstheme="minorBidi"/>
          <w:color w:val="1F1F1F"/>
          <w:sz w:val="24"/>
          <w:szCs w:val="24"/>
        </w:rPr>
        <w:t xml:space="preserve">καθηγητή </w:t>
      </w:r>
      <w:r w:rsidRPr="009F33D3">
        <w:rPr>
          <w:rFonts w:asciiTheme="minorHAnsi" w:hAnsiTheme="minorHAnsi"/>
          <w:sz w:val="24"/>
          <w:szCs w:val="24"/>
        </w:rPr>
        <w:t xml:space="preserve">Χειρουργικής και Αναισθησιολογίας του Τμ. </w:t>
      </w:r>
      <w:r w:rsidR="00D15F23" w:rsidRPr="009F33D3">
        <w:rPr>
          <w:rFonts w:asciiTheme="minorHAnsi" w:hAnsiTheme="minorHAnsi"/>
          <w:sz w:val="24"/>
          <w:szCs w:val="24"/>
        </w:rPr>
        <w:t>Κτηνιατρ</w:t>
      </w:r>
      <w:r w:rsidR="00D15F23">
        <w:rPr>
          <w:rFonts w:asciiTheme="minorHAnsi" w:hAnsiTheme="minorHAnsi"/>
          <w:sz w:val="24"/>
          <w:szCs w:val="24"/>
        </w:rPr>
        <w:t>ικής</w:t>
      </w:r>
      <w:r w:rsidRPr="009F33D3">
        <w:rPr>
          <w:rFonts w:asciiTheme="minorHAnsi" w:hAnsiTheme="minorHAnsi"/>
          <w:sz w:val="24"/>
          <w:szCs w:val="24"/>
        </w:rPr>
        <w:t xml:space="preserve"> του</w:t>
      </w:r>
      <w:r>
        <w:rPr>
          <w:rFonts w:asciiTheme="minorHAnsi" w:hAnsiTheme="minorHAnsi"/>
          <w:sz w:val="24"/>
          <w:szCs w:val="24"/>
        </w:rPr>
        <w:t xml:space="preserve">  </w:t>
      </w:r>
      <w:r w:rsidRPr="009F33D3">
        <w:rPr>
          <w:rFonts w:asciiTheme="minorHAnsi" w:hAnsiTheme="minorHAnsi"/>
          <w:sz w:val="24"/>
          <w:szCs w:val="24"/>
        </w:rPr>
        <w:t xml:space="preserve">Παν/μιου Θεσσαλίας   </w:t>
      </w:r>
    </w:p>
    <w:p w:rsidR="002C21BC" w:rsidRPr="009F33D3" w:rsidRDefault="002C21BC" w:rsidP="002C21BC">
      <w:pPr>
        <w:pStyle w:val="a6"/>
        <w:numPr>
          <w:ilvl w:val="0"/>
          <w:numId w:val="33"/>
        </w:numPr>
        <w:jc w:val="both"/>
        <w:rPr>
          <w:sz w:val="24"/>
          <w:szCs w:val="24"/>
          <w:lang w:val="en-US"/>
        </w:rPr>
      </w:pPr>
      <w:proofErr w:type="spellStart"/>
      <w:r w:rsidRPr="009F33D3">
        <w:rPr>
          <w:rFonts w:asciiTheme="minorHAnsi" w:hAnsiTheme="minorHAnsi"/>
          <w:b/>
          <w:sz w:val="24"/>
          <w:szCs w:val="24"/>
          <w:lang w:val="en-US"/>
        </w:rPr>
        <w:t>Demetriades</w:t>
      </w:r>
      <w:proofErr w:type="spellEnd"/>
      <w:r w:rsidRPr="009F33D3">
        <w:rPr>
          <w:rFonts w:asciiTheme="minorHAnsi" w:hAnsiTheme="minorHAnsi"/>
          <w:b/>
          <w:sz w:val="24"/>
          <w:szCs w:val="24"/>
          <w:lang w:val="en-US"/>
        </w:rPr>
        <w:t xml:space="preserve"> </w:t>
      </w:r>
      <w:proofErr w:type="spellStart"/>
      <w:r w:rsidRPr="009F33D3">
        <w:rPr>
          <w:rFonts w:asciiTheme="minorHAnsi" w:hAnsiTheme="minorHAnsi"/>
          <w:b/>
          <w:sz w:val="24"/>
          <w:szCs w:val="24"/>
          <w:lang w:val="en-US"/>
        </w:rPr>
        <w:t>Dimitrio</w:t>
      </w:r>
      <w:proofErr w:type="spellEnd"/>
      <w:r w:rsidRPr="009F33D3">
        <w:rPr>
          <w:rFonts w:asciiTheme="minorHAnsi" w:hAnsiTheme="minorHAnsi"/>
          <w:sz w:val="24"/>
          <w:szCs w:val="24"/>
          <w:lang w:val="en-US"/>
        </w:rPr>
        <w:t>, Professor of Surgery, School of Medicine, University of Southern California</w:t>
      </w:r>
      <w:r w:rsidRPr="009F33D3">
        <w:rPr>
          <w:b/>
          <w:sz w:val="24"/>
          <w:szCs w:val="24"/>
          <w:lang w:val="en-US"/>
        </w:rPr>
        <w:tab/>
      </w:r>
    </w:p>
    <w:p w:rsidR="00E27E67" w:rsidRPr="00A150AD" w:rsidRDefault="008E0D9F" w:rsidP="002C21BC">
      <w:pPr>
        <w:pStyle w:val="a6"/>
        <w:ind w:left="284"/>
        <w:jc w:val="both"/>
        <w:rPr>
          <w:rFonts w:asciiTheme="minorHAnsi" w:hAnsiTheme="minorHAnsi" w:cs="Calibri"/>
          <w:sz w:val="24"/>
          <w:szCs w:val="24"/>
        </w:rPr>
      </w:pPr>
      <w:r w:rsidRPr="00A150AD">
        <w:rPr>
          <w:rFonts w:eastAsia="Times New Roman"/>
          <w:sz w:val="24"/>
          <w:szCs w:val="24"/>
          <w:lang w:eastAsia="el-GR"/>
        </w:rPr>
        <w:lastRenderedPageBreak/>
        <w:t xml:space="preserve">όπως αυτοί ορίστηκαν </w:t>
      </w:r>
      <w:r w:rsidR="007127C9" w:rsidRPr="00A150AD">
        <w:rPr>
          <w:rFonts w:eastAsia="Times New Roman"/>
          <w:sz w:val="24"/>
          <w:szCs w:val="24"/>
          <w:lang w:eastAsia="el-GR"/>
        </w:rPr>
        <w:t xml:space="preserve">αξιολογητές </w:t>
      </w:r>
      <w:r w:rsidR="00F436CB" w:rsidRPr="00A150AD">
        <w:rPr>
          <w:rFonts w:eastAsia="Times New Roman"/>
          <w:sz w:val="24"/>
          <w:szCs w:val="24"/>
          <w:lang w:eastAsia="el-GR"/>
        </w:rPr>
        <w:t xml:space="preserve">από </w:t>
      </w:r>
      <w:r w:rsidR="00196A57" w:rsidRPr="00A150AD">
        <w:rPr>
          <w:rFonts w:eastAsia="Times New Roman"/>
          <w:sz w:val="24"/>
          <w:szCs w:val="24"/>
          <w:lang w:eastAsia="el-GR"/>
        </w:rPr>
        <w:t>τον υποψήφιο</w:t>
      </w:r>
      <w:r w:rsidR="00364AF4" w:rsidRPr="00A150AD">
        <w:rPr>
          <w:rFonts w:eastAsia="Times New Roman"/>
          <w:sz w:val="24"/>
          <w:szCs w:val="24"/>
          <w:lang w:eastAsia="el-GR"/>
        </w:rPr>
        <w:t xml:space="preserve"> και την Ε</w:t>
      </w:r>
      <w:r w:rsidRPr="00A150AD">
        <w:rPr>
          <w:rFonts w:eastAsia="Times New Roman"/>
          <w:sz w:val="24"/>
          <w:szCs w:val="24"/>
          <w:lang w:eastAsia="el-GR"/>
        </w:rPr>
        <w:t>ιδ</w:t>
      </w:r>
      <w:r w:rsidR="00F436CB" w:rsidRPr="00A150AD">
        <w:rPr>
          <w:rFonts w:eastAsia="Times New Roman"/>
          <w:sz w:val="24"/>
          <w:szCs w:val="24"/>
          <w:lang w:eastAsia="el-GR"/>
        </w:rPr>
        <w:t>ική Επταμελή</w:t>
      </w:r>
      <w:r w:rsidR="00364AF4" w:rsidRPr="00A150AD">
        <w:rPr>
          <w:rFonts w:eastAsia="Times New Roman"/>
          <w:sz w:val="24"/>
          <w:szCs w:val="24"/>
          <w:lang w:eastAsia="el-GR"/>
        </w:rPr>
        <w:t xml:space="preserve"> Ε</w:t>
      </w:r>
      <w:r w:rsidR="00F436CB" w:rsidRPr="00A150AD">
        <w:rPr>
          <w:rFonts w:eastAsia="Times New Roman"/>
          <w:sz w:val="24"/>
          <w:szCs w:val="24"/>
          <w:lang w:eastAsia="el-GR"/>
        </w:rPr>
        <w:t>πιτροπή</w:t>
      </w:r>
      <w:r w:rsidR="00354826" w:rsidRPr="00A150AD">
        <w:rPr>
          <w:rFonts w:eastAsia="Times New Roman"/>
          <w:sz w:val="24"/>
          <w:szCs w:val="24"/>
          <w:lang w:eastAsia="el-GR"/>
        </w:rPr>
        <w:t>.</w:t>
      </w:r>
      <w:r w:rsidR="00B43FB3" w:rsidRPr="00A150AD">
        <w:rPr>
          <w:rFonts w:eastAsia="Times New Roman"/>
          <w:sz w:val="24"/>
          <w:szCs w:val="24"/>
          <w:lang w:eastAsia="el-GR"/>
        </w:rPr>
        <w:t xml:space="preserve"> </w:t>
      </w:r>
    </w:p>
    <w:p w:rsidR="008E0D9F" w:rsidRPr="00A150AD" w:rsidRDefault="008E0D9F" w:rsidP="00354826">
      <w:pPr>
        <w:spacing w:after="0"/>
        <w:ind w:left="284" w:firstLine="436"/>
        <w:jc w:val="both"/>
        <w:rPr>
          <w:rFonts w:eastAsia="Times New Roman"/>
          <w:b/>
          <w:sz w:val="24"/>
          <w:szCs w:val="24"/>
          <w:lang w:eastAsia="el-GR"/>
        </w:rPr>
      </w:pPr>
      <w:r w:rsidRPr="00A150AD">
        <w:rPr>
          <w:rFonts w:eastAsia="Times New Roman"/>
          <w:sz w:val="24"/>
          <w:szCs w:val="24"/>
          <w:lang w:eastAsia="el-GR"/>
        </w:rPr>
        <w:t xml:space="preserve">Το βιογραφικό σημείωμα </w:t>
      </w:r>
      <w:r w:rsidR="00196A57" w:rsidRPr="00A150AD">
        <w:rPr>
          <w:rFonts w:eastAsia="Times New Roman"/>
          <w:sz w:val="24"/>
          <w:szCs w:val="24"/>
          <w:lang w:eastAsia="el-GR"/>
        </w:rPr>
        <w:t>του</w:t>
      </w:r>
      <w:r w:rsidR="00354826" w:rsidRPr="00A150AD">
        <w:rPr>
          <w:rFonts w:eastAsia="Times New Roman"/>
          <w:sz w:val="24"/>
          <w:szCs w:val="24"/>
          <w:lang w:eastAsia="el-GR"/>
        </w:rPr>
        <w:t xml:space="preserve"> υποψ</w:t>
      </w:r>
      <w:r w:rsidR="00196A57" w:rsidRPr="00A150AD">
        <w:rPr>
          <w:rFonts w:eastAsia="Times New Roman"/>
          <w:sz w:val="24"/>
          <w:szCs w:val="24"/>
          <w:lang w:eastAsia="el-GR"/>
        </w:rPr>
        <w:t>ήφιου</w:t>
      </w:r>
      <w:r w:rsidR="00EF33F5" w:rsidRPr="00A150AD">
        <w:rPr>
          <w:rFonts w:eastAsia="Times New Roman"/>
          <w:sz w:val="24"/>
          <w:szCs w:val="24"/>
          <w:lang w:eastAsia="el-GR"/>
        </w:rPr>
        <w:t xml:space="preserve"> </w:t>
      </w:r>
      <w:r w:rsidR="007127C9" w:rsidRPr="00A150AD">
        <w:rPr>
          <w:rFonts w:eastAsia="Times New Roman"/>
          <w:sz w:val="24"/>
          <w:szCs w:val="24"/>
          <w:lang w:eastAsia="el-GR"/>
        </w:rPr>
        <w:t>και οι αξιολογήσεις</w:t>
      </w:r>
      <w:r w:rsidR="00EF33F5" w:rsidRPr="00A150AD">
        <w:rPr>
          <w:rFonts w:eastAsia="Times New Roman"/>
          <w:sz w:val="24"/>
          <w:szCs w:val="24"/>
          <w:lang w:eastAsia="el-GR"/>
        </w:rPr>
        <w:t>,</w:t>
      </w:r>
      <w:r w:rsidR="007127C9" w:rsidRPr="00A150AD">
        <w:rPr>
          <w:rFonts w:eastAsia="Times New Roman"/>
          <w:sz w:val="24"/>
          <w:szCs w:val="24"/>
          <w:lang w:eastAsia="el-GR"/>
        </w:rPr>
        <w:t xml:space="preserve"> </w:t>
      </w:r>
      <w:r w:rsidRPr="00A150AD">
        <w:rPr>
          <w:rFonts w:eastAsia="Times New Roman"/>
          <w:sz w:val="24"/>
          <w:szCs w:val="24"/>
          <w:lang w:eastAsia="el-GR"/>
        </w:rPr>
        <w:t xml:space="preserve">είναι </w:t>
      </w:r>
      <w:r w:rsidR="007127C9" w:rsidRPr="00A150AD">
        <w:rPr>
          <w:rFonts w:eastAsia="Times New Roman"/>
          <w:sz w:val="24"/>
          <w:szCs w:val="24"/>
          <w:lang w:eastAsia="el-GR"/>
        </w:rPr>
        <w:t>αναρτημένα</w:t>
      </w:r>
      <w:r w:rsidRPr="00A150AD">
        <w:rPr>
          <w:rFonts w:eastAsia="Times New Roman"/>
          <w:sz w:val="24"/>
          <w:szCs w:val="24"/>
          <w:lang w:eastAsia="el-GR"/>
        </w:rPr>
        <w:t xml:space="preserve"> στο ηλεκτρονικό σύστημα ΑΠΕΛΛΑ, στον κωδικό της θέσης </w:t>
      </w:r>
      <w:r w:rsidR="00AC2365" w:rsidRPr="00A150AD">
        <w:rPr>
          <w:rFonts w:eastAsia="Times New Roman"/>
          <w:b/>
          <w:sz w:val="24"/>
          <w:szCs w:val="24"/>
          <w:lang w:eastAsia="el-GR"/>
        </w:rPr>
        <w:t>0000</w:t>
      </w:r>
      <w:r w:rsidR="002C21BC">
        <w:rPr>
          <w:rFonts w:eastAsia="Times New Roman"/>
          <w:b/>
          <w:sz w:val="24"/>
          <w:szCs w:val="24"/>
          <w:lang w:eastAsia="el-GR"/>
        </w:rPr>
        <w:t>2078673</w:t>
      </w:r>
      <w:r w:rsidR="002613FA" w:rsidRPr="00A150AD">
        <w:rPr>
          <w:rFonts w:eastAsia="Times New Roman"/>
          <w:b/>
          <w:sz w:val="24"/>
          <w:szCs w:val="24"/>
          <w:lang w:eastAsia="el-GR"/>
        </w:rPr>
        <w:t>.</w:t>
      </w:r>
    </w:p>
    <w:p w:rsidR="00354826" w:rsidRPr="00A150AD" w:rsidRDefault="00354826" w:rsidP="00354826">
      <w:pPr>
        <w:spacing w:after="0"/>
        <w:ind w:left="284" w:firstLine="436"/>
        <w:jc w:val="both"/>
        <w:rPr>
          <w:rFonts w:eastAsia="Times New Roman"/>
          <w:b/>
          <w:sz w:val="24"/>
          <w:szCs w:val="24"/>
          <w:lang w:eastAsia="el-GR"/>
        </w:rPr>
      </w:pPr>
    </w:p>
    <w:p w:rsidR="008E0D9F" w:rsidRPr="00A150AD" w:rsidRDefault="008E0D9F" w:rsidP="008E0D9F">
      <w:pPr>
        <w:spacing w:after="0" w:line="240" w:lineRule="auto"/>
        <w:ind w:left="284" w:firstLine="720"/>
        <w:jc w:val="both"/>
        <w:rPr>
          <w:rFonts w:eastAsia="Times New Roman"/>
          <w:sz w:val="24"/>
          <w:szCs w:val="24"/>
          <w:lang w:eastAsia="el-GR"/>
        </w:rPr>
      </w:pPr>
      <w:r w:rsidRPr="00A150AD">
        <w:rPr>
          <w:rFonts w:eastAsia="Times New Roman"/>
          <w:sz w:val="24"/>
          <w:szCs w:val="24"/>
          <w:lang w:eastAsia="el-GR"/>
        </w:rPr>
        <w:t>Σας υπενθυμίζουμε ότι στις διαδικασίες που θα ακολουθήσετε για τη συγκεκριμένη θέση μέχρι την ολοκλήρωσή τους, και ιδιαίτερα στη συ</w:t>
      </w:r>
      <w:r w:rsidR="002C21BC">
        <w:rPr>
          <w:rFonts w:eastAsia="Times New Roman"/>
          <w:sz w:val="24"/>
          <w:szCs w:val="24"/>
          <w:lang w:eastAsia="el-GR"/>
        </w:rPr>
        <w:t xml:space="preserve">ζήτηση και το πρακτικό εκλογής </w:t>
      </w:r>
      <w:r w:rsidRPr="00A150AD">
        <w:rPr>
          <w:rFonts w:eastAsia="Times New Roman"/>
          <w:sz w:val="24"/>
          <w:szCs w:val="24"/>
          <w:lang w:eastAsia="el-GR"/>
        </w:rPr>
        <w:t xml:space="preserve">εξέλιξης σύμφωνα με τον ισχύοντα νόμο, πρέπει να συμπεριλαμβάνονται και τα ακόλουθα: </w:t>
      </w:r>
    </w:p>
    <w:p w:rsidR="008E0D9F" w:rsidRPr="00A150AD" w:rsidRDefault="008E0D9F" w:rsidP="008E0D9F">
      <w:pPr>
        <w:spacing w:after="0" w:line="240" w:lineRule="auto"/>
        <w:ind w:left="284" w:firstLine="720"/>
        <w:jc w:val="both"/>
        <w:rPr>
          <w:rFonts w:cs="MgHelveticaUCPol"/>
          <w:sz w:val="24"/>
          <w:szCs w:val="24"/>
          <w:lang w:eastAsia="el-GR"/>
        </w:rPr>
      </w:pPr>
      <w:r w:rsidRPr="00A150AD">
        <w:rPr>
          <w:rFonts w:eastAsia="Times New Roman"/>
          <w:sz w:val="24"/>
          <w:szCs w:val="24"/>
          <w:lang w:eastAsia="el-GR"/>
        </w:rPr>
        <w:t xml:space="preserve">Σύμφωνα με το άρθρο 19, §6 του Ν.4009/2011 «Για την επιλογή συντάσσεται ειδικά αιτιολογημένο πρακτικό, στο οποίο αξιολογείται και η διδακτική ικανότητα των υποψηφίων.», ενώ σύμφωνα με το άρθρο 3, §10 της </w:t>
      </w:r>
      <w:r w:rsidRPr="00A150AD">
        <w:rPr>
          <w:rFonts w:cs="MgHelveticaUCPol"/>
          <w:sz w:val="24"/>
          <w:szCs w:val="24"/>
          <w:lang w:eastAsia="el-GR"/>
        </w:rPr>
        <w:t>Κανονιστικής απόφασης της Συγκλήτου του ΑΠΘ, κατ’ άρθρον 77 παρ. 3 του Ν. 4009/2011</w:t>
      </w:r>
      <w:r w:rsidRPr="00A150AD">
        <w:rPr>
          <w:rFonts w:eastAsia="Times New Roman"/>
          <w:sz w:val="24"/>
          <w:szCs w:val="24"/>
          <w:lang w:eastAsia="el-GR"/>
        </w:rPr>
        <w:t>: «</w:t>
      </w:r>
      <w:r w:rsidRPr="00A150AD">
        <w:rPr>
          <w:rFonts w:cs="MgHelveticaUCPol"/>
          <w:sz w:val="24"/>
          <w:szCs w:val="24"/>
          <w:lang w:eastAsia="el-GR"/>
        </w:rPr>
        <w:t>Για την επιλογή συντάσσεται ειδικά αιτιολογημένο πρακτικό, το οποίο περιλαμβάνει: i) αναλυτική παρουσίαση και αξιολόγηση του έργου και της προσωπικότητας των υποψηφίων και κρίση για την προσφορά τους στην πρόοδο της επιστήμης, ii) αξιολόγηση του βαθμού ανταπόκρισης των υποψηφίων στα απαιτούμενα νόμιμα προσόντα, iii) αξιολογική κατάταξη των υποψηφίων. Στο πρακτικό αυτό αξιολογείται και η διδακτική ικανότητα των υποψηφίων. Η αιτιολογία της αξιολογικής κατάταξης των υποψηφίων δεν μπορεί να στηρίζεται αποκλειστικά σε σύγκριση των γραπτών αξιολογήσεων των αξιολογητών της παραγράφου 8 του παρόντος άρθρου, ιδίως μάλιστα όταν δεν αναφέρονται στο σύνολο των υποψηφιοτήτων.»</w:t>
      </w:r>
    </w:p>
    <w:p w:rsidR="008E0D9F" w:rsidRPr="00A150AD" w:rsidRDefault="008E0D9F" w:rsidP="008E0D9F">
      <w:pPr>
        <w:spacing w:after="0" w:line="240" w:lineRule="auto"/>
        <w:ind w:left="284" w:firstLine="720"/>
        <w:jc w:val="both"/>
        <w:rPr>
          <w:rFonts w:cs="MgHelveticaUCPol"/>
          <w:sz w:val="24"/>
          <w:szCs w:val="24"/>
          <w:lang w:eastAsia="el-GR"/>
        </w:rPr>
      </w:pPr>
      <w:r w:rsidRPr="00A150AD">
        <w:rPr>
          <w:rFonts w:cs="MgHelveticaUCPol"/>
          <w:sz w:val="24"/>
          <w:szCs w:val="24"/>
          <w:lang w:eastAsia="el-GR"/>
        </w:rPr>
        <w:t xml:space="preserve">Όσον αφορά στην αξιολόγηση της διδακτικής ικανότητας των υποψηφίων, και μέχρι </w:t>
      </w:r>
      <w:r w:rsidRPr="00A150AD">
        <w:rPr>
          <w:rFonts w:eastAsia="Times New Roman"/>
          <w:sz w:val="24"/>
          <w:szCs w:val="24"/>
          <w:lang w:eastAsia="el-GR"/>
        </w:rPr>
        <w:t xml:space="preserve">τη δημοσίευση του Οργανισμού ή του Εσωτερικού Κανονισμού του Ιδρύματος, ισχύουν οι διαδικασίες που περιγράφονται στο </w:t>
      </w:r>
      <w:proofErr w:type="spellStart"/>
      <w:r w:rsidRPr="00A150AD">
        <w:rPr>
          <w:rFonts w:eastAsia="Times New Roman"/>
          <w:sz w:val="24"/>
          <w:szCs w:val="24"/>
          <w:lang w:eastAsia="el-GR"/>
        </w:rPr>
        <w:t>υπ΄</w:t>
      </w:r>
      <w:proofErr w:type="spellEnd"/>
      <w:r w:rsidRPr="00A150AD">
        <w:rPr>
          <w:rFonts w:eastAsia="Times New Roman"/>
          <w:sz w:val="24"/>
          <w:szCs w:val="24"/>
          <w:lang w:eastAsia="el-GR"/>
        </w:rPr>
        <w:t xml:space="preserve"> αριθμ. 1/1-9-2014 έγγραφο της Κοσμητείας της ΣΕΥ, δηλαδή είτε λαμβάνοντας υπόψη τις γνώμες των φοιτητών που συγκεντρώθηκαν κατά την εσωτερική αξιολόγησή τους, μέσω του συστήματος της ΜΟΔΙΠ ΑΠΘ, είτε με δοκιμαστικό μάθημα.</w:t>
      </w:r>
    </w:p>
    <w:p w:rsidR="008E0D9F" w:rsidRPr="00A150AD" w:rsidRDefault="008E0D9F" w:rsidP="008E0D9F">
      <w:pPr>
        <w:spacing w:after="0" w:line="240" w:lineRule="auto"/>
        <w:ind w:left="284" w:firstLine="720"/>
        <w:jc w:val="both"/>
        <w:rPr>
          <w:rFonts w:eastAsia="Times New Roman"/>
          <w:bCs/>
          <w:sz w:val="24"/>
          <w:szCs w:val="24"/>
          <w:lang w:eastAsia="el-GR"/>
        </w:rPr>
      </w:pPr>
      <w:r w:rsidRPr="00A150AD">
        <w:rPr>
          <w:rFonts w:eastAsia="Times New Roman"/>
          <w:bCs/>
          <w:sz w:val="24"/>
          <w:szCs w:val="24"/>
          <w:lang w:eastAsia="el-GR"/>
        </w:rPr>
        <w:t>Συνεπώς, κατά τη διαδικασία εκλογής ή εξέλιξης λεκτόρων και καθηγητών της Σχολής, με ένα ή περισσότερους υποψηφίους, οι Ειδικές Επταμελείς Επιτροπές, με ευθύνη του προεδρεύοντος, οφείλουν να αναφέρουν κατά τη συζήτηση, ώστε να αναγράφονται στα πρακτικά της εκλογής / εξέλιξης που αποστέλλονται στην Κοσμητεία και ακολούθως στον Πρύτανη, όλα τα ανωτέρω προβλεπόμενα από το νόμο, τα οποία συμπεριλαμβάνουν το διδακτικό, κλινικό, ερευνητικό και διοικητικό έργο, κατά περίπτωση. Ειδικά για το ερευνητικό έργο, συμπεριλαμβάνονται και οι «</w:t>
      </w:r>
      <w:proofErr w:type="spellStart"/>
      <w:r w:rsidRPr="00A150AD">
        <w:rPr>
          <w:rFonts w:eastAsia="Times New Roman"/>
          <w:bCs/>
          <w:sz w:val="24"/>
          <w:szCs w:val="24"/>
          <w:lang w:eastAsia="el-GR"/>
        </w:rPr>
        <w:t>βιβλιομετρικοί</w:t>
      </w:r>
      <w:proofErr w:type="spellEnd"/>
      <w:r w:rsidRPr="00A150AD">
        <w:rPr>
          <w:rFonts w:eastAsia="Times New Roman"/>
          <w:bCs/>
          <w:sz w:val="24"/>
          <w:szCs w:val="24"/>
          <w:lang w:eastAsia="el-GR"/>
        </w:rPr>
        <w:t>» δείκτες των υποψηφίων, όπως, π.χ., το σύνολο των δημοσιεύσεων ανά κατηγορία, ο συνολικός αριθμός αναφορών (</w:t>
      </w:r>
      <w:r w:rsidRPr="00A150AD">
        <w:rPr>
          <w:rFonts w:eastAsia="Times New Roman"/>
          <w:bCs/>
          <w:sz w:val="24"/>
          <w:szCs w:val="24"/>
          <w:lang w:val="en-US" w:eastAsia="el-GR"/>
        </w:rPr>
        <w:t>citations</w:t>
      </w:r>
      <w:r w:rsidRPr="00A150AD">
        <w:rPr>
          <w:rFonts w:eastAsia="Times New Roman"/>
          <w:bCs/>
          <w:sz w:val="24"/>
          <w:szCs w:val="24"/>
          <w:lang w:eastAsia="el-GR"/>
        </w:rPr>
        <w:t xml:space="preserve">) και ο παράγοντας </w:t>
      </w:r>
      <w:r w:rsidRPr="00A150AD">
        <w:rPr>
          <w:rFonts w:eastAsia="Times New Roman"/>
          <w:bCs/>
          <w:sz w:val="24"/>
          <w:szCs w:val="24"/>
          <w:lang w:val="en-US" w:eastAsia="el-GR"/>
        </w:rPr>
        <w:t>h</w:t>
      </w:r>
      <w:r w:rsidRPr="00A150AD">
        <w:rPr>
          <w:rFonts w:eastAsia="Times New Roman"/>
          <w:bCs/>
          <w:sz w:val="24"/>
          <w:szCs w:val="24"/>
          <w:lang w:eastAsia="el-GR"/>
        </w:rPr>
        <w:t xml:space="preserve"> (</w:t>
      </w:r>
      <w:proofErr w:type="spellStart"/>
      <w:r w:rsidRPr="00A150AD">
        <w:rPr>
          <w:rFonts w:eastAsia="Times New Roman"/>
          <w:sz w:val="24"/>
          <w:szCs w:val="24"/>
          <w:lang w:eastAsia="el-GR"/>
        </w:rPr>
        <w:t>Hirsch's</w:t>
      </w:r>
      <w:proofErr w:type="spellEnd"/>
      <w:r w:rsidRPr="00A150AD">
        <w:rPr>
          <w:rFonts w:eastAsia="Times New Roman"/>
          <w:sz w:val="24"/>
          <w:szCs w:val="24"/>
          <w:lang w:eastAsia="el-GR"/>
        </w:rPr>
        <w:t xml:space="preserve"> </w:t>
      </w:r>
      <w:proofErr w:type="spellStart"/>
      <w:r w:rsidRPr="00A150AD">
        <w:rPr>
          <w:rFonts w:eastAsia="Times New Roman"/>
          <w:sz w:val="24"/>
          <w:szCs w:val="24"/>
          <w:lang w:eastAsia="el-GR"/>
        </w:rPr>
        <w:t>index</w:t>
      </w:r>
      <w:proofErr w:type="spellEnd"/>
      <w:r w:rsidRPr="00A150AD">
        <w:rPr>
          <w:rFonts w:eastAsia="Times New Roman"/>
          <w:sz w:val="24"/>
          <w:szCs w:val="24"/>
          <w:lang w:eastAsia="el-GR"/>
        </w:rPr>
        <w:t>), καθώς και η χρηματοδότηση ερευνητικών προγραμμάτων</w:t>
      </w:r>
      <w:r w:rsidRPr="00A150AD">
        <w:rPr>
          <w:rFonts w:eastAsia="Times New Roman"/>
          <w:bCs/>
          <w:sz w:val="24"/>
          <w:szCs w:val="24"/>
          <w:lang w:eastAsia="el-GR"/>
        </w:rPr>
        <w:t>.</w:t>
      </w:r>
    </w:p>
    <w:p w:rsidR="008E0D9F" w:rsidRPr="00A150AD" w:rsidRDefault="008E0D9F" w:rsidP="008E0D9F">
      <w:pPr>
        <w:spacing w:after="0" w:line="240" w:lineRule="auto"/>
        <w:jc w:val="both"/>
        <w:rPr>
          <w:rFonts w:eastAsia="Times New Roman"/>
          <w:color w:val="FF0000"/>
          <w:sz w:val="24"/>
          <w:szCs w:val="24"/>
          <w:lang w:eastAsia="el-GR"/>
        </w:rPr>
      </w:pPr>
    </w:p>
    <w:p w:rsidR="00A150AD" w:rsidRPr="007F08FE" w:rsidRDefault="008E0D9F" w:rsidP="008E0D9F">
      <w:pPr>
        <w:tabs>
          <w:tab w:val="left" w:pos="1932"/>
        </w:tabs>
        <w:spacing w:after="0" w:line="240" w:lineRule="auto"/>
        <w:ind w:left="284"/>
        <w:jc w:val="both"/>
        <w:rPr>
          <w:rFonts w:eastAsia="Times New Roman"/>
          <w:sz w:val="24"/>
          <w:szCs w:val="24"/>
          <w:lang w:eastAsia="el-GR"/>
        </w:rPr>
      </w:pPr>
      <w:r w:rsidRPr="00A150AD">
        <w:rPr>
          <w:rFonts w:eastAsia="Times New Roman"/>
          <w:sz w:val="24"/>
          <w:szCs w:val="24"/>
          <w:lang w:eastAsia="el-GR"/>
        </w:rPr>
        <w:t xml:space="preserve">        </w:t>
      </w:r>
    </w:p>
    <w:p w:rsidR="00A150AD" w:rsidRPr="007F08FE" w:rsidRDefault="00A150AD" w:rsidP="008E0D9F">
      <w:pPr>
        <w:tabs>
          <w:tab w:val="left" w:pos="1932"/>
        </w:tabs>
        <w:spacing w:after="0" w:line="240" w:lineRule="auto"/>
        <w:ind w:left="284"/>
        <w:jc w:val="both"/>
        <w:rPr>
          <w:rFonts w:eastAsia="Times New Roman"/>
          <w:sz w:val="24"/>
          <w:szCs w:val="24"/>
          <w:lang w:eastAsia="el-GR"/>
        </w:rPr>
      </w:pPr>
    </w:p>
    <w:p w:rsidR="00A150AD" w:rsidRPr="007F08FE" w:rsidRDefault="00A150AD" w:rsidP="008E0D9F">
      <w:pPr>
        <w:tabs>
          <w:tab w:val="left" w:pos="1932"/>
        </w:tabs>
        <w:spacing w:after="0" w:line="240" w:lineRule="auto"/>
        <w:ind w:left="284"/>
        <w:jc w:val="both"/>
        <w:rPr>
          <w:rFonts w:eastAsia="Times New Roman"/>
          <w:sz w:val="24"/>
          <w:szCs w:val="24"/>
          <w:lang w:eastAsia="el-GR"/>
        </w:rPr>
      </w:pPr>
    </w:p>
    <w:p w:rsidR="00A150AD" w:rsidRPr="007F08FE" w:rsidRDefault="00A150AD" w:rsidP="008E0D9F">
      <w:pPr>
        <w:tabs>
          <w:tab w:val="left" w:pos="1932"/>
        </w:tabs>
        <w:spacing w:after="0" w:line="240" w:lineRule="auto"/>
        <w:ind w:left="284"/>
        <w:jc w:val="both"/>
        <w:rPr>
          <w:rFonts w:eastAsia="Times New Roman"/>
          <w:sz w:val="24"/>
          <w:szCs w:val="24"/>
          <w:lang w:eastAsia="el-GR"/>
        </w:rPr>
      </w:pPr>
    </w:p>
    <w:p w:rsidR="008E0D9F" w:rsidRPr="00A150AD" w:rsidRDefault="008E0D9F" w:rsidP="008E0D9F">
      <w:pPr>
        <w:tabs>
          <w:tab w:val="left" w:pos="1932"/>
        </w:tabs>
        <w:spacing w:after="0" w:line="240" w:lineRule="auto"/>
        <w:ind w:left="284"/>
        <w:jc w:val="both"/>
        <w:rPr>
          <w:rFonts w:eastAsia="Times New Roman"/>
          <w:b/>
          <w:i/>
          <w:sz w:val="24"/>
          <w:szCs w:val="24"/>
          <w:lang w:eastAsia="el-GR"/>
        </w:rPr>
      </w:pPr>
      <w:r w:rsidRPr="00A150AD">
        <w:rPr>
          <w:rFonts w:eastAsia="Times New Roman"/>
          <w:sz w:val="24"/>
          <w:szCs w:val="24"/>
          <w:lang w:eastAsia="el-GR"/>
        </w:rPr>
        <w:lastRenderedPageBreak/>
        <w:t xml:space="preserve"> </w:t>
      </w:r>
      <w:r w:rsidRPr="00A150AD">
        <w:rPr>
          <w:rFonts w:eastAsia="Times New Roman"/>
          <w:b/>
          <w:i/>
          <w:sz w:val="24"/>
          <w:szCs w:val="24"/>
          <w:lang w:eastAsia="el-GR"/>
        </w:rPr>
        <w:t>Παρακαλούνται τα τακτικά μέλη, σε περίπτωση κωλύματος συμμετοχής να ενημερώσουν εγκαίρως τη Γραμματεία του Τμήματος (</w:t>
      </w:r>
      <w:proofErr w:type="spellStart"/>
      <w:r w:rsidRPr="00A150AD">
        <w:rPr>
          <w:rFonts w:eastAsia="Times New Roman"/>
          <w:b/>
          <w:i/>
          <w:sz w:val="24"/>
          <w:szCs w:val="24"/>
          <w:lang w:eastAsia="el-GR"/>
        </w:rPr>
        <w:t>τηλ</w:t>
      </w:r>
      <w:proofErr w:type="spellEnd"/>
      <w:r w:rsidRPr="00A150AD">
        <w:rPr>
          <w:rFonts w:eastAsia="Times New Roman"/>
          <w:b/>
          <w:i/>
          <w:sz w:val="24"/>
          <w:szCs w:val="24"/>
          <w:lang w:eastAsia="el-GR"/>
        </w:rPr>
        <w:t xml:space="preserve">. 2310995231 και 2310995219) </w:t>
      </w:r>
      <w:r w:rsidRPr="00A150AD">
        <w:rPr>
          <w:rFonts w:eastAsia="Times New Roman"/>
          <w:b/>
          <w:i/>
          <w:sz w:val="24"/>
          <w:szCs w:val="24"/>
          <w:lang w:val="en-US" w:eastAsia="el-GR"/>
        </w:rPr>
        <w:t>email</w:t>
      </w:r>
      <w:r w:rsidRPr="00A150AD">
        <w:rPr>
          <w:rFonts w:eastAsia="Times New Roman"/>
          <w:b/>
          <w:i/>
          <w:sz w:val="24"/>
          <w:szCs w:val="24"/>
          <w:lang w:eastAsia="el-GR"/>
        </w:rPr>
        <w:t xml:space="preserve">: </w:t>
      </w:r>
      <w:hyperlink r:id="rId9" w:history="1">
        <w:r w:rsidRPr="00A150AD">
          <w:rPr>
            <w:rFonts w:eastAsia="Times New Roman"/>
            <w:b/>
            <w:i/>
            <w:color w:val="0000FF"/>
            <w:sz w:val="24"/>
            <w:szCs w:val="24"/>
            <w:u w:val="single"/>
            <w:lang w:val="en-US" w:eastAsia="el-GR"/>
          </w:rPr>
          <w:t>info</w:t>
        </w:r>
        <w:r w:rsidRPr="00A150AD">
          <w:rPr>
            <w:rFonts w:eastAsia="Times New Roman"/>
            <w:b/>
            <w:i/>
            <w:color w:val="0000FF"/>
            <w:sz w:val="24"/>
            <w:szCs w:val="24"/>
            <w:u w:val="single"/>
            <w:lang w:eastAsia="el-GR"/>
          </w:rPr>
          <w:t>@</w:t>
        </w:r>
        <w:r w:rsidRPr="00A150AD">
          <w:rPr>
            <w:rFonts w:eastAsia="Times New Roman"/>
            <w:b/>
            <w:i/>
            <w:color w:val="0000FF"/>
            <w:sz w:val="24"/>
            <w:szCs w:val="24"/>
            <w:u w:val="single"/>
            <w:lang w:val="en-US" w:eastAsia="el-GR"/>
          </w:rPr>
          <w:t>vet</w:t>
        </w:r>
        <w:r w:rsidRPr="00A150AD">
          <w:rPr>
            <w:rFonts w:eastAsia="Times New Roman"/>
            <w:b/>
            <w:i/>
            <w:color w:val="0000FF"/>
            <w:sz w:val="24"/>
            <w:szCs w:val="24"/>
            <w:u w:val="single"/>
            <w:lang w:eastAsia="el-GR"/>
          </w:rPr>
          <w:t>.</w:t>
        </w:r>
        <w:r w:rsidRPr="00A150AD">
          <w:rPr>
            <w:rFonts w:eastAsia="Times New Roman"/>
            <w:b/>
            <w:i/>
            <w:color w:val="0000FF"/>
            <w:sz w:val="24"/>
            <w:szCs w:val="24"/>
            <w:u w:val="single"/>
            <w:lang w:val="en-US" w:eastAsia="el-GR"/>
          </w:rPr>
          <w:t>auth</w:t>
        </w:r>
        <w:r w:rsidRPr="00A150AD">
          <w:rPr>
            <w:rFonts w:eastAsia="Times New Roman"/>
            <w:b/>
            <w:i/>
            <w:color w:val="0000FF"/>
            <w:sz w:val="24"/>
            <w:szCs w:val="24"/>
            <w:u w:val="single"/>
            <w:lang w:eastAsia="el-GR"/>
          </w:rPr>
          <w:t>.</w:t>
        </w:r>
        <w:proofErr w:type="spellStart"/>
        <w:r w:rsidRPr="00A150AD">
          <w:rPr>
            <w:rFonts w:eastAsia="Times New Roman"/>
            <w:b/>
            <w:i/>
            <w:color w:val="0000FF"/>
            <w:sz w:val="24"/>
            <w:szCs w:val="24"/>
            <w:u w:val="single"/>
            <w:lang w:val="en-US" w:eastAsia="el-GR"/>
          </w:rPr>
          <w:t>gr</w:t>
        </w:r>
        <w:proofErr w:type="spellEnd"/>
      </w:hyperlink>
      <w:r w:rsidRPr="00A150AD">
        <w:rPr>
          <w:rFonts w:eastAsia="Times New Roman"/>
          <w:b/>
          <w:i/>
          <w:sz w:val="24"/>
          <w:szCs w:val="24"/>
          <w:lang w:eastAsia="el-GR"/>
        </w:rPr>
        <w:t>.</w:t>
      </w:r>
    </w:p>
    <w:p w:rsidR="008E0D9F" w:rsidRPr="007F08FE" w:rsidRDefault="00B43FB3" w:rsidP="00A150AD">
      <w:pPr>
        <w:tabs>
          <w:tab w:val="left" w:pos="1932"/>
        </w:tabs>
        <w:spacing w:after="0" w:line="240" w:lineRule="auto"/>
        <w:ind w:left="284"/>
        <w:jc w:val="both"/>
        <w:rPr>
          <w:rFonts w:eastAsia="Times New Roman"/>
          <w:b/>
          <w:i/>
          <w:sz w:val="24"/>
          <w:szCs w:val="24"/>
          <w:lang w:eastAsia="el-GR"/>
        </w:rPr>
      </w:pPr>
      <w:r w:rsidRPr="00A150AD">
        <w:rPr>
          <w:rFonts w:eastAsia="Times New Roman"/>
          <w:b/>
          <w:i/>
          <w:sz w:val="24"/>
          <w:szCs w:val="24"/>
          <w:lang w:eastAsia="el-GR"/>
        </w:rPr>
        <w:t>Για τη σύνδεσή σας, θα αποσταλεί κωδικός από τους Διαχειριστές</w:t>
      </w:r>
      <w:r w:rsidR="008E0D9F" w:rsidRPr="00A150AD">
        <w:rPr>
          <w:rFonts w:eastAsia="Times New Roman"/>
          <w:b/>
          <w:i/>
          <w:sz w:val="24"/>
          <w:szCs w:val="24"/>
          <w:lang w:eastAsia="el-GR"/>
        </w:rPr>
        <w:t xml:space="preserve"> του Συστήματος </w:t>
      </w:r>
      <w:r w:rsidRPr="00A150AD">
        <w:rPr>
          <w:rFonts w:eastAsia="Times New Roman"/>
          <w:b/>
          <w:i/>
          <w:sz w:val="24"/>
          <w:szCs w:val="24"/>
          <w:lang w:eastAsia="el-GR"/>
        </w:rPr>
        <w:t>κ.</w:t>
      </w:r>
      <w:r w:rsidR="008E0D9F" w:rsidRPr="00A150AD">
        <w:rPr>
          <w:rFonts w:eastAsia="Times New Roman"/>
          <w:b/>
          <w:i/>
          <w:sz w:val="24"/>
          <w:szCs w:val="24"/>
          <w:lang w:eastAsia="el-GR"/>
        </w:rPr>
        <w:t xml:space="preserve">κ. Γ. </w:t>
      </w:r>
      <w:proofErr w:type="spellStart"/>
      <w:r w:rsidR="008E0D9F" w:rsidRPr="00A150AD">
        <w:rPr>
          <w:rFonts w:eastAsia="Times New Roman"/>
          <w:b/>
          <w:i/>
          <w:sz w:val="24"/>
          <w:szCs w:val="24"/>
          <w:lang w:eastAsia="el-GR"/>
        </w:rPr>
        <w:t>Κουγιουμτζάκη</w:t>
      </w:r>
      <w:proofErr w:type="spellEnd"/>
      <w:r w:rsidR="008E0D9F" w:rsidRPr="00A150AD">
        <w:rPr>
          <w:rFonts w:eastAsia="Times New Roman"/>
          <w:b/>
          <w:i/>
          <w:sz w:val="24"/>
          <w:szCs w:val="24"/>
          <w:lang w:eastAsia="el-GR"/>
        </w:rPr>
        <w:t xml:space="preserve"> </w:t>
      </w:r>
      <w:r w:rsidRPr="00A150AD">
        <w:rPr>
          <w:rFonts w:eastAsia="Times New Roman"/>
          <w:b/>
          <w:i/>
          <w:sz w:val="24"/>
          <w:szCs w:val="24"/>
          <w:lang w:eastAsia="el-GR"/>
        </w:rPr>
        <w:t xml:space="preserve">και Τ. Πεταλωτή, </w:t>
      </w:r>
      <w:r w:rsidR="008E0D9F" w:rsidRPr="00A150AD">
        <w:rPr>
          <w:rFonts w:eastAsia="Times New Roman"/>
          <w:b/>
          <w:i/>
          <w:sz w:val="24"/>
          <w:szCs w:val="24"/>
          <w:lang w:eastAsia="el-GR"/>
        </w:rPr>
        <w:t xml:space="preserve">(Διευκρινίσεις: </w:t>
      </w:r>
      <w:proofErr w:type="spellStart"/>
      <w:r w:rsidR="008E0D9F" w:rsidRPr="00A150AD">
        <w:rPr>
          <w:rFonts w:eastAsia="Times New Roman"/>
          <w:b/>
          <w:i/>
          <w:sz w:val="24"/>
          <w:szCs w:val="24"/>
          <w:lang w:eastAsia="el-GR"/>
        </w:rPr>
        <w:t>τηλ</w:t>
      </w:r>
      <w:proofErr w:type="spellEnd"/>
      <w:r w:rsidR="008E0D9F" w:rsidRPr="00A150AD">
        <w:rPr>
          <w:rFonts w:eastAsia="Times New Roman"/>
          <w:b/>
          <w:i/>
          <w:sz w:val="24"/>
          <w:szCs w:val="24"/>
          <w:lang w:eastAsia="el-GR"/>
        </w:rPr>
        <w:t xml:space="preserve">. 2310 999300, </w:t>
      </w:r>
      <w:r w:rsidR="008E0D9F" w:rsidRPr="00A150AD">
        <w:rPr>
          <w:rFonts w:eastAsia="Times New Roman"/>
          <w:b/>
          <w:i/>
          <w:sz w:val="24"/>
          <w:szCs w:val="24"/>
          <w:lang w:val="en-US" w:eastAsia="el-GR"/>
        </w:rPr>
        <w:t>email</w:t>
      </w:r>
      <w:r w:rsidR="008E0D9F" w:rsidRPr="00A150AD">
        <w:rPr>
          <w:rFonts w:eastAsia="Times New Roman"/>
          <w:b/>
          <w:i/>
          <w:sz w:val="24"/>
          <w:szCs w:val="24"/>
          <w:lang w:eastAsia="el-GR"/>
        </w:rPr>
        <w:t xml:space="preserve">: </w:t>
      </w:r>
      <w:hyperlink r:id="rId10" w:history="1">
        <w:r w:rsidR="008E0D9F" w:rsidRPr="00A150AD">
          <w:rPr>
            <w:rFonts w:eastAsia="Times New Roman"/>
            <w:b/>
            <w:i/>
            <w:color w:val="0000FF"/>
            <w:sz w:val="24"/>
            <w:szCs w:val="24"/>
            <w:u w:val="single"/>
            <w:lang w:val="en-US" w:eastAsia="el-GR"/>
          </w:rPr>
          <w:t>videoconference</w:t>
        </w:r>
        <w:r w:rsidR="008E0D9F" w:rsidRPr="00A150AD">
          <w:rPr>
            <w:rFonts w:eastAsia="Times New Roman"/>
            <w:b/>
            <w:i/>
            <w:color w:val="0000FF"/>
            <w:sz w:val="24"/>
            <w:szCs w:val="24"/>
            <w:u w:val="single"/>
            <w:lang w:eastAsia="el-GR"/>
          </w:rPr>
          <w:t>@</w:t>
        </w:r>
        <w:r w:rsidR="008E0D9F" w:rsidRPr="00A150AD">
          <w:rPr>
            <w:rFonts w:eastAsia="Times New Roman"/>
            <w:b/>
            <w:i/>
            <w:color w:val="0000FF"/>
            <w:sz w:val="24"/>
            <w:szCs w:val="24"/>
            <w:u w:val="single"/>
            <w:lang w:val="en-US" w:eastAsia="el-GR"/>
          </w:rPr>
          <w:t>auth</w:t>
        </w:r>
        <w:r w:rsidR="008E0D9F" w:rsidRPr="00A150AD">
          <w:rPr>
            <w:rFonts w:eastAsia="Times New Roman"/>
            <w:b/>
            <w:i/>
            <w:color w:val="0000FF"/>
            <w:sz w:val="24"/>
            <w:szCs w:val="24"/>
            <w:u w:val="single"/>
            <w:lang w:eastAsia="el-GR"/>
          </w:rPr>
          <w:t>.</w:t>
        </w:r>
        <w:proofErr w:type="spellStart"/>
        <w:r w:rsidR="008E0D9F" w:rsidRPr="00A150AD">
          <w:rPr>
            <w:rFonts w:eastAsia="Times New Roman"/>
            <w:b/>
            <w:i/>
            <w:color w:val="0000FF"/>
            <w:sz w:val="24"/>
            <w:szCs w:val="24"/>
            <w:u w:val="single"/>
            <w:lang w:val="en-US" w:eastAsia="el-GR"/>
          </w:rPr>
          <w:t>gr</w:t>
        </w:r>
        <w:proofErr w:type="spellEnd"/>
      </w:hyperlink>
      <w:r w:rsidR="008E0D9F" w:rsidRPr="00A150AD">
        <w:rPr>
          <w:rFonts w:eastAsia="Times New Roman"/>
          <w:b/>
          <w:i/>
          <w:sz w:val="24"/>
          <w:szCs w:val="24"/>
          <w:lang w:eastAsia="el-GR"/>
        </w:rPr>
        <w:t xml:space="preserve">).  </w:t>
      </w:r>
    </w:p>
    <w:p w:rsidR="00A150AD" w:rsidRPr="007F08FE" w:rsidRDefault="00A150AD" w:rsidP="00A150AD">
      <w:pPr>
        <w:tabs>
          <w:tab w:val="left" w:pos="1932"/>
        </w:tabs>
        <w:spacing w:after="0" w:line="240" w:lineRule="auto"/>
        <w:ind w:left="284"/>
        <w:jc w:val="both"/>
        <w:rPr>
          <w:rFonts w:eastAsia="Times New Roman"/>
          <w:b/>
          <w:i/>
          <w:sz w:val="24"/>
          <w:szCs w:val="24"/>
          <w:lang w:eastAsia="el-GR"/>
        </w:rPr>
      </w:pPr>
    </w:p>
    <w:p w:rsidR="00A150AD" w:rsidRPr="007F08FE" w:rsidRDefault="008E0D9F" w:rsidP="008E0D9F">
      <w:pPr>
        <w:tabs>
          <w:tab w:val="left" w:pos="284"/>
        </w:tabs>
        <w:spacing w:after="0" w:line="240" w:lineRule="auto"/>
        <w:ind w:left="284"/>
        <w:jc w:val="both"/>
        <w:rPr>
          <w:rFonts w:eastAsia="Times New Roman"/>
          <w:sz w:val="24"/>
          <w:szCs w:val="24"/>
          <w:lang w:eastAsia="el-GR"/>
        </w:rPr>
      </w:pPr>
      <w:r w:rsidRPr="00A150AD">
        <w:rPr>
          <w:rFonts w:eastAsia="Times New Roman"/>
          <w:sz w:val="24"/>
          <w:szCs w:val="24"/>
          <w:lang w:eastAsia="el-GR"/>
        </w:rPr>
        <w:tab/>
      </w:r>
      <w:r w:rsidRPr="00A150AD">
        <w:rPr>
          <w:rFonts w:eastAsia="Times New Roman"/>
          <w:sz w:val="24"/>
          <w:szCs w:val="24"/>
          <w:lang w:eastAsia="el-GR"/>
        </w:rPr>
        <w:tab/>
      </w:r>
      <w:r w:rsidRPr="00A150AD">
        <w:rPr>
          <w:rFonts w:eastAsia="Times New Roman"/>
          <w:sz w:val="24"/>
          <w:szCs w:val="24"/>
          <w:lang w:eastAsia="el-GR"/>
        </w:rPr>
        <w:tab/>
      </w:r>
      <w:r w:rsidRPr="00A150AD">
        <w:rPr>
          <w:rFonts w:eastAsia="Times New Roman"/>
          <w:sz w:val="24"/>
          <w:szCs w:val="24"/>
          <w:lang w:eastAsia="el-GR"/>
        </w:rPr>
        <w:tab/>
      </w:r>
      <w:r w:rsidRPr="00A150AD">
        <w:rPr>
          <w:rFonts w:eastAsia="Times New Roman"/>
          <w:sz w:val="24"/>
          <w:szCs w:val="24"/>
          <w:lang w:eastAsia="el-GR"/>
        </w:rPr>
        <w:tab/>
      </w:r>
      <w:r w:rsidRPr="00A150AD">
        <w:rPr>
          <w:rFonts w:eastAsia="Times New Roman"/>
          <w:sz w:val="24"/>
          <w:szCs w:val="24"/>
          <w:lang w:eastAsia="el-GR"/>
        </w:rPr>
        <w:tab/>
      </w:r>
      <w:r w:rsidRPr="00A150AD">
        <w:rPr>
          <w:rFonts w:eastAsia="Times New Roman"/>
          <w:sz w:val="24"/>
          <w:szCs w:val="24"/>
          <w:lang w:eastAsia="el-GR"/>
        </w:rPr>
        <w:tab/>
      </w:r>
      <w:r w:rsidRPr="00A150AD">
        <w:rPr>
          <w:rFonts w:eastAsia="Times New Roman"/>
          <w:sz w:val="24"/>
          <w:szCs w:val="24"/>
          <w:lang w:eastAsia="el-GR"/>
        </w:rPr>
        <w:tab/>
      </w:r>
    </w:p>
    <w:p w:rsidR="00A150AD" w:rsidRPr="007F08FE" w:rsidRDefault="00A150AD" w:rsidP="008E0D9F">
      <w:pPr>
        <w:tabs>
          <w:tab w:val="left" w:pos="284"/>
        </w:tabs>
        <w:spacing w:after="0" w:line="240" w:lineRule="auto"/>
        <w:ind w:left="284"/>
        <w:jc w:val="both"/>
        <w:rPr>
          <w:rFonts w:eastAsia="Times New Roman"/>
          <w:sz w:val="24"/>
          <w:szCs w:val="24"/>
          <w:lang w:eastAsia="el-GR"/>
        </w:rPr>
      </w:pPr>
    </w:p>
    <w:p w:rsidR="008E0D9F" w:rsidRPr="00A150AD" w:rsidRDefault="00A150AD" w:rsidP="008E0D9F">
      <w:pPr>
        <w:tabs>
          <w:tab w:val="left" w:pos="284"/>
        </w:tabs>
        <w:spacing w:after="0" w:line="240" w:lineRule="auto"/>
        <w:ind w:left="284"/>
        <w:jc w:val="both"/>
        <w:rPr>
          <w:rFonts w:eastAsia="Times New Roman"/>
          <w:sz w:val="24"/>
          <w:szCs w:val="24"/>
          <w:lang w:eastAsia="el-GR"/>
        </w:rPr>
      </w:pPr>
      <w:r w:rsidRPr="007F08FE">
        <w:rPr>
          <w:rFonts w:eastAsia="Times New Roman"/>
          <w:sz w:val="24"/>
          <w:szCs w:val="24"/>
          <w:lang w:eastAsia="el-GR"/>
        </w:rPr>
        <w:tab/>
      </w:r>
      <w:r w:rsidRPr="007F08FE">
        <w:rPr>
          <w:rFonts w:eastAsia="Times New Roman"/>
          <w:sz w:val="24"/>
          <w:szCs w:val="24"/>
          <w:lang w:eastAsia="el-GR"/>
        </w:rPr>
        <w:tab/>
      </w:r>
      <w:r w:rsidRPr="007F08FE">
        <w:rPr>
          <w:rFonts w:eastAsia="Times New Roman"/>
          <w:sz w:val="24"/>
          <w:szCs w:val="24"/>
          <w:lang w:eastAsia="el-GR"/>
        </w:rPr>
        <w:tab/>
      </w:r>
      <w:r w:rsidRPr="007F08FE">
        <w:rPr>
          <w:rFonts w:eastAsia="Times New Roman"/>
          <w:sz w:val="24"/>
          <w:szCs w:val="24"/>
          <w:lang w:eastAsia="el-GR"/>
        </w:rPr>
        <w:tab/>
      </w:r>
      <w:r w:rsidRPr="007F08FE">
        <w:rPr>
          <w:rFonts w:eastAsia="Times New Roman"/>
          <w:sz w:val="24"/>
          <w:szCs w:val="24"/>
          <w:lang w:eastAsia="el-GR"/>
        </w:rPr>
        <w:tab/>
      </w:r>
      <w:r w:rsidRPr="007F08FE">
        <w:rPr>
          <w:rFonts w:eastAsia="Times New Roman"/>
          <w:sz w:val="24"/>
          <w:szCs w:val="24"/>
          <w:lang w:eastAsia="el-GR"/>
        </w:rPr>
        <w:tab/>
      </w:r>
      <w:r w:rsidRPr="007F08FE">
        <w:rPr>
          <w:rFonts w:eastAsia="Times New Roman"/>
          <w:sz w:val="24"/>
          <w:szCs w:val="24"/>
          <w:lang w:eastAsia="el-GR"/>
        </w:rPr>
        <w:tab/>
      </w:r>
      <w:r w:rsidRPr="007F08FE">
        <w:rPr>
          <w:rFonts w:eastAsia="Times New Roman"/>
          <w:sz w:val="24"/>
          <w:szCs w:val="24"/>
          <w:lang w:eastAsia="el-GR"/>
        </w:rPr>
        <w:tab/>
      </w:r>
      <w:r w:rsidR="008E0D9F" w:rsidRPr="00A150AD">
        <w:rPr>
          <w:rFonts w:eastAsia="Times New Roman"/>
          <w:sz w:val="24"/>
          <w:szCs w:val="24"/>
          <w:lang w:eastAsia="el-GR"/>
        </w:rPr>
        <w:t>Με εκτίμηση,</w:t>
      </w:r>
    </w:p>
    <w:p w:rsidR="008E0D9F" w:rsidRPr="00A150AD" w:rsidRDefault="008E0D9F" w:rsidP="008E0D9F">
      <w:pPr>
        <w:spacing w:after="0" w:line="240" w:lineRule="auto"/>
        <w:ind w:left="4320" w:right="157"/>
        <w:jc w:val="center"/>
        <w:rPr>
          <w:rFonts w:eastAsia="Times New Roman"/>
          <w:sz w:val="24"/>
          <w:szCs w:val="24"/>
          <w:lang w:eastAsia="el-GR"/>
        </w:rPr>
      </w:pPr>
      <w:r w:rsidRPr="00A150AD">
        <w:rPr>
          <w:rFonts w:eastAsia="Times New Roman"/>
          <w:sz w:val="24"/>
          <w:szCs w:val="24"/>
          <w:lang w:eastAsia="el-GR"/>
        </w:rPr>
        <w:t>Ο Κοσμήτορας της Σχολής Επιστημών Υγείας</w:t>
      </w:r>
    </w:p>
    <w:p w:rsidR="008E0D9F" w:rsidRPr="00A150AD" w:rsidRDefault="008E0D9F" w:rsidP="008E0D9F">
      <w:pPr>
        <w:spacing w:after="0" w:line="240" w:lineRule="auto"/>
        <w:ind w:left="4320" w:right="157"/>
        <w:jc w:val="center"/>
        <w:rPr>
          <w:rFonts w:eastAsia="Times New Roman"/>
          <w:sz w:val="24"/>
          <w:szCs w:val="24"/>
          <w:lang w:eastAsia="el-GR"/>
        </w:rPr>
      </w:pPr>
    </w:p>
    <w:p w:rsidR="008E0D9F" w:rsidRPr="00A150AD" w:rsidRDefault="008E0D9F" w:rsidP="008E0D9F">
      <w:pPr>
        <w:spacing w:after="0" w:line="240" w:lineRule="auto"/>
        <w:ind w:left="4320" w:right="157"/>
        <w:jc w:val="center"/>
        <w:rPr>
          <w:rFonts w:eastAsia="Times New Roman"/>
          <w:sz w:val="24"/>
          <w:szCs w:val="24"/>
          <w:lang w:eastAsia="el-GR"/>
        </w:rPr>
      </w:pPr>
    </w:p>
    <w:p w:rsidR="008E0D9F" w:rsidRPr="00A150AD" w:rsidRDefault="008E0D9F" w:rsidP="00921C86">
      <w:pPr>
        <w:spacing w:after="0" w:line="240" w:lineRule="auto"/>
        <w:ind w:right="157"/>
        <w:rPr>
          <w:rFonts w:eastAsia="Times New Roman"/>
          <w:sz w:val="24"/>
          <w:szCs w:val="24"/>
          <w:lang w:eastAsia="el-GR"/>
        </w:rPr>
      </w:pPr>
    </w:p>
    <w:p w:rsidR="008E0D9F" w:rsidRPr="00A150AD" w:rsidRDefault="008E0D9F" w:rsidP="008E0D9F">
      <w:pPr>
        <w:spacing w:after="0" w:line="240" w:lineRule="auto"/>
        <w:ind w:left="4320" w:right="157"/>
        <w:jc w:val="center"/>
        <w:rPr>
          <w:rFonts w:eastAsia="Times New Roman"/>
          <w:caps/>
          <w:spacing w:val="28"/>
          <w:sz w:val="24"/>
          <w:szCs w:val="24"/>
          <w:lang w:eastAsia="el-GR"/>
        </w:rPr>
      </w:pPr>
      <w:r w:rsidRPr="00A150AD">
        <w:rPr>
          <w:rFonts w:eastAsia="Times New Roman"/>
          <w:spacing w:val="28"/>
          <w:sz w:val="24"/>
          <w:szCs w:val="24"/>
          <w:lang w:eastAsia="el-GR"/>
        </w:rPr>
        <w:t>ΓΙΩΡΓΟΣ ΚΑΡΑΚΙΟΥΛΑΚΗΣ</w:t>
      </w:r>
    </w:p>
    <w:p w:rsidR="00A150AD" w:rsidRPr="007F08FE" w:rsidRDefault="008E0D9F" w:rsidP="00A150AD">
      <w:pPr>
        <w:spacing w:after="0" w:line="240" w:lineRule="auto"/>
        <w:ind w:left="4320" w:right="157"/>
        <w:jc w:val="center"/>
        <w:rPr>
          <w:rFonts w:eastAsia="Times New Roman"/>
          <w:sz w:val="24"/>
          <w:szCs w:val="24"/>
          <w:lang w:eastAsia="el-GR"/>
        </w:rPr>
      </w:pPr>
      <w:r w:rsidRPr="00A150AD">
        <w:rPr>
          <w:rFonts w:eastAsia="Times New Roman"/>
          <w:sz w:val="24"/>
          <w:szCs w:val="24"/>
          <w:lang w:eastAsia="el-GR"/>
        </w:rPr>
        <w:t>Καθηγητής Τμήματος Ιατρικής</w:t>
      </w:r>
    </w:p>
    <w:p w:rsidR="00A150AD" w:rsidRPr="007F08FE" w:rsidRDefault="00A150AD" w:rsidP="00A150AD">
      <w:pPr>
        <w:spacing w:before="60" w:after="0" w:line="240" w:lineRule="auto"/>
        <w:ind w:right="244"/>
        <w:jc w:val="both"/>
        <w:rPr>
          <w:rFonts w:eastAsia="Times New Roman" w:cs="Calibri"/>
          <w:b/>
          <w:sz w:val="24"/>
          <w:szCs w:val="24"/>
          <w:u w:val="single"/>
          <w:lang w:eastAsia="el-GR"/>
        </w:rPr>
      </w:pPr>
    </w:p>
    <w:p w:rsidR="00A150AD" w:rsidRPr="007F08FE" w:rsidRDefault="00A150AD" w:rsidP="00A150AD">
      <w:pPr>
        <w:spacing w:before="60" w:after="0" w:line="240" w:lineRule="auto"/>
        <w:ind w:right="244"/>
        <w:jc w:val="both"/>
        <w:rPr>
          <w:rFonts w:eastAsia="Times New Roman" w:cs="Calibri"/>
          <w:b/>
          <w:sz w:val="24"/>
          <w:szCs w:val="24"/>
          <w:u w:val="single"/>
          <w:lang w:eastAsia="el-GR"/>
        </w:rPr>
      </w:pPr>
    </w:p>
    <w:p w:rsidR="007A4576" w:rsidRPr="00D15F23" w:rsidRDefault="007A4576" w:rsidP="00196A57">
      <w:pPr>
        <w:overflowPunct w:val="0"/>
        <w:autoSpaceDE w:val="0"/>
        <w:autoSpaceDN w:val="0"/>
        <w:adjustRightInd w:val="0"/>
        <w:spacing w:after="0" w:line="240" w:lineRule="auto"/>
        <w:jc w:val="both"/>
        <w:rPr>
          <w:rFonts w:cs="Arial"/>
          <w:b/>
          <w:u w:val="single"/>
        </w:rPr>
      </w:pPr>
    </w:p>
    <w:p w:rsidR="00196A57" w:rsidRDefault="00196A57" w:rsidP="00354826">
      <w:pPr>
        <w:spacing w:after="0" w:line="240" w:lineRule="auto"/>
        <w:ind w:left="-284"/>
        <w:jc w:val="both"/>
        <w:rPr>
          <w:rFonts w:asciiTheme="minorHAnsi" w:hAnsiTheme="minorHAnsi"/>
          <w:b/>
          <w:u w:val="single"/>
        </w:rPr>
      </w:pPr>
    </w:p>
    <w:p w:rsidR="00A150AD" w:rsidRPr="00D15F23" w:rsidRDefault="00A150AD" w:rsidP="00354826">
      <w:pPr>
        <w:spacing w:after="0" w:line="240" w:lineRule="auto"/>
        <w:ind w:left="-284"/>
        <w:jc w:val="both"/>
        <w:rPr>
          <w:rFonts w:asciiTheme="minorHAnsi" w:hAnsiTheme="minorHAnsi"/>
          <w:b/>
          <w:u w:val="single"/>
        </w:rPr>
      </w:pPr>
    </w:p>
    <w:p w:rsidR="00A150AD" w:rsidRPr="00D15F23" w:rsidRDefault="00A150AD" w:rsidP="00354826">
      <w:pPr>
        <w:spacing w:after="0" w:line="240" w:lineRule="auto"/>
        <w:ind w:left="-284"/>
        <w:jc w:val="both"/>
        <w:rPr>
          <w:rFonts w:asciiTheme="minorHAnsi" w:hAnsiTheme="minorHAnsi"/>
          <w:b/>
          <w:u w:val="single"/>
        </w:rPr>
      </w:pPr>
    </w:p>
    <w:p w:rsidR="00A150AD" w:rsidRPr="00D15F23" w:rsidRDefault="00A150AD" w:rsidP="00354826">
      <w:pPr>
        <w:spacing w:after="0" w:line="240" w:lineRule="auto"/>
        <w:ind w:left="-284"/>
        <w:jc w:val="both"/>
        <w:rPr>
          <w:rFonts w:asciiTheme="minorHAnsi" w:hAnsiTheme="minorHAnsi"/>
          <w:b/>
          <w:u w:val="single"/>
        </w:rPr>
      </w:pPr>
    </w:p>
    <w:p w:rsidR="00A150AD" w:rsidRPr="00D15F23" w:rsidRDefault="00A150AD" w:rsidP="00354826">
      <w:pPr>
        <w:spacing w:after="0" w:line="240" w:lineRule="auto"/>
        <w:ind w:left="-284"/>
        <w:jc w:val="both"/>
        <w:rPr>
          <w:rFonts w:asciiTheme="minorHAnsi" w:hAnsiTheme="minorHAnsi"/>
          <w:b/>
          <w:u w:val="single"/>
        </w:rPr>
      </w:pPr>
    </w:p>
    <w:p w:rsidR="00A150AD" w:rsidRPr="00D15F23" w:rsidRDefault="00A150AD" w:rsidP="00354826">
      <w:pPr>
        <w:spacing w:after="0" w:line="240" w:lineRule="auto"/>
        <w:ind w:left="-284"/>
        <w:jc w:val="both"/>
        <w:rPr>
          <w:rFonts w:asciiTheme="minorHAnsi" w:hAnsiTheme="minorHAnsi"/>
          <w:b/>
          <w:u w:val="single"/>
        </w:rPr>
      </w:pPr>
    </w:p>
    <w:p w:rsidR="00A150AD" w:rsidRPr="00D15F23" w:rsidRDefault="00A150AD" w:rsidP="00354826">
      <w:pPr>
        <w:spacing w:after="0" w:line="240" w:lineRule="auto"/>
        <w:ind w:left="-284"/>
        <w:jc w:val="both"/>
        <w:rPr>
          <w:rFonts w:asciiTheme="minorHAnsi" w:hAnsiTheme="minorHAnsi"/>
          <w:b/>
          <w:u w:val="single"/>
        </w:rPr>
      </w:pPr>
    </w:p>
    <w:p w:rsidR="00A150AD" w:rsidRPr="00D15F23" w:rsidRDefault="00A150AD" w:rsidP="00354826">
      <w:pPr>
        <w:spacing w:after="0" w:line="240" w:lineRule="auto"/>
        <w:ind w:left="-284"/>
        <w:jc w:val="both"/>
        <w:rPr>
          <w:rFonts w:asciiTheme="minorHAnsi" w:hAnsiTheme="minorHAnsi"/>
          <w:b/>
          <w:u w:val="single"/>
        </w:rPr>
      </w:pPr>
    </w:p>
    <w:p w:rsidR="00A150AD" w:rsidRPr="00D15F23" w:rsidRDefault="00A150AD" w:rsidP="00354826">
      <w:pPr>
        <w:spacing w:after="0" w:line="240" w:lineRule="auto"/>
        <w:ind w:left="-284"/>
        <w:jc w:val="both"/>
        <w:rPr>
          <w:rFonts w:asciiTheme="minorHAnsi" w:hAnsiTheme="minorHAnsi"/>
          <w:b/>
          <w:u w:val="single"/>
        </w:rPr>
      </w:pPr>
    </w:p>
    <w:p w:rsidR="00A150AD" w:rsidRPr="00D15F23" w:rsidRDefault="00A150AD" w:rsidP="00354826">
      <w:pPr>
        <w:spacing w:after="0" w:line="240" w:lineRule="auto"/>
        <w:ind w:left="-284"/>
        <w:jc w:val="both"/>
        <w:rPr>
          <w:rFonts w:asciiTheme="minorHAnsi" w:hAnsiTheme="minorHAnsi"/>
          <w:b/>
          <w:u w:val="single"/>
        </w:rPr>
      </w:pPr>
    </w:p>
    <w:p w:rsidR="00A150AD" w:rsidRPr="00D15F23" w:rsidRDefault="00A150AD" w:rsidP="00354826">
      <w:pPr>
        <w:spacing w:after="0" w:line="240" w:lineRule="auto"/>
        <w:ind w:left="-284"/>
        <w:jc w:val="both"/>
        <w:rPr>
          <w:rFonts w:asciiTheme="minorHAnsi" w:hAnsiTheme="minorHAnsi"/>
          <w:b/>
          <w:u w:val="single"/>
        </w:rPr>
      </w:pPr>
    </w:p>
    <w:p w:rsidR="00A150AD" w:rsidRPr="00D15F23" w:rsidRDefault="00A150AD" w:rsidP="00354826">
      <w:pPr>
        <w:spacing w:after="0" w:line="240" w:lineRule="auto"/>
        <w:ind w:left="-284"/>
        <w:jc w:val="both"/>
        <w:rPr>
          <w:rFonts w:asciiTheme="minorHAnsi" w:hAnsiTheme="minorHAnsi"/>
          <w:b/>
          <w:u w:val="single"/>
        </w:rPr>
      </w:pPr>
    </w:p>
    <w:p w:rsidR="00A150AD" w:rsidRPr="00D15F23" w:rsidRDefault="00A150AD" w:rsidP="00354826">
      <w:pPr>
        <w:spacing w:after="0" w:line="240" w:lineRule="auto"/>
        <w:ind w:left="-284"/>
        <w:jc w:val="both"/>
        <w:rPr>
          <w:rFonts w:asciiTheme="minorHAnsi" w:hAnsiTheme="minorHAnsi"/>
          <w:b/>
          <w:u w:val="single"/>
        </w:rPr>
      </w:pPr>
    </w:p>
    <w:p w:rsidR="00A150AD" w:rsidRPr="00D15F23" w:rsidRDefault="00A150AD" w:rsidP="00A150AD">
      <w:pPr>
        <w:spacing w:after="0" w:line="240" w:lineRule="auto"/>
        <w:jc w:val="both"/>
        <w:rPr>
          <w:rFonts w:asciiTheme="minorHAnsi" w:hAnsiTheme="minorHAnsi"/>
          <w:b/>
          <w:u w:val="single"/>
        </w:rPr>
      </w:pPr>
    </w:p>
    <w:p w:rsidR="00A150AD" w:rsidRPr="00D15F23" w:rsidRDefault="00A150AD" w:rsidP="00354826">
      <w:pPr>
        <w:spacing w:after="0" w:line="240" w:lineRule="auto"/>
        <w:ind w:left="-284"/>
        <w:jc w:val="both"/>
        <w:rPr>
          <w:rFonts w:asciiTheme="minorHAnsi" w:hAnsiTheme="minorHAnsi"/>
          <w:b/>
          <w:u w:val="single"/>
        </w:rPr>
      </w:pPr>
    </w:p>
    <w:p w:rsidR="00A150AD" w:rsidRPr="00D15F23" w:rsidRDefault="00A150AD" w:rsidP="00A150AD">
      <w:pPr>
        <w:spacing w:after="0" w:line="240" w:lineRule="auto"/>
        <w:jc w:val="both"/>
        <w:rPr>
          <w:rFonts w:asciiTheme="minorHAnsi" w:hAnsiTheme="minorHAnsi"/>
          <w:b/>
          <w:u w:val="single"/>
        </w:rPr>
      </w:pPr>
    </w:p>
    <w:p w:rsidR="00A150AD" w:rsidRPr="00D15F23" w:rsidRDefault="00A150AD" w:rsidP="00A150AD">
      <w:pPr>
        <w:spacing w:after="0" w:line="240" w:lineRule="auto"/>
        <w:ind w:left="-284"/>
        <w:jc w:val="both"/>
        <w:rPr>
          <w:rFonts w:asciiTheme="minorHAnsi" w:hAnsiTheme="minorHAnsi"/>
          <w:b/>
          <w:u w:val="single"/>
        </w:rPr>
      </w:pPr>
    </w:p>
    <w:p w:rsidR="00A150AD" w:rsidRDefault="00A150AD" w:rsidP="00A150AD">
      <w:pPr>
        <w:spacing w:after="0" w:line="240" w:lineRule="auto"/>
        <w:ind w:left="-284"/>
        <w:jc w:val="both"/>
        <w:rPr>
          <w:rFonts w:asciiTheme="minorHAnsi" w:hAnsiTheme="minorHAnsi"/>
          <w:b/>
          <w:u w:val="single"/>
        </w:rPr>
      </w:pPr>
    </w:p>
    <w:p w:rsidR="002C21BC" w:rsidRDefault="002C21BC" w:rsidP="00A150AD">
      <w:pPr>
        <w:spacing w:after="0" w:line="240" w:lineRule="auto"/>
        <w:ind w:left="-284"/>
        <w:jc w:val="both"/>
        <w:rPr>
          <w:rFonts w:asciiTheme="minorHAnsi" w:hAnsiTheme="minorHAnsi"/>
          <w:b/>
          <w:u w:val="single"/>
        </w:rPr>
      </w:pPr>
    </w:p>
    <w:p w:rsidR="002C21BC" w:rsidRDefault="002C21BC" w:rsidP="00A150AD">
      <w:pPr>
        <w:spacing w:after="0" w:line="240" w:lineRule="auto"/>
        <w:ind w:left="-284"/>
        <w:jc w:val="both"/>
        <w:rPr>
          <w:rFonts w:asciiTheme="minorHAnsi" w:hAnsiTheme="minorHAnsi"/>
          <w:b/>
          <w:u w:val="single"/>
        </w:rPr>
      </w:pPr>
    </w:p>
    <w:p w:rsidR="00D15F23" w:rsidRDefault="00D15F23" w:rsidP="00A150AD">
      <w:pPr>
        <w:spacing w:after="0" w:line="240" w:lineRule="auto"/>
        <w:ind w:left="-284"/>
        <w:jc w:val="both"/>
        <w:rPr>
          <w:rFonts w:asciiTheme="minorHAnsi" w:hAnsiTheme="minorHAnsi"/>
          <w:b/>
          <w:u w:val="single"/>
        </w:rPr>
      </w:pPr>
    </w:p>
    <w:p w:rsidR="00D15F23" w:rsidRDefault="00D15F23" w:rsidP="00A150AD">
      <w:pPr>
        <w:spacing w:after="0" w:line="240" w:lineRule="auto"/>
        <w:ind w:left="-284"/>
        <w:jc w:val="both"/>
        <w:rPr>
          <w:rFonts w:asciiTheme="minorHAnsi" w:hAnsiTheme="minorHAnsi"/>
          <w:b/>
          <w:u w:val="single"/>
        </w:rPr>
      </w:pPr>
    </w:p>
    <w:p w:rsidR="00D15F23" w:rsidRDefault="00D15F23" w:rsidP="00A150AD">
      <w:pPr>
        <w:spacing w:after="0" w:line="240" w:lineRule="auto"/>
        <w:ind w:left="-284"/>
        <w:jc w:val="both"/>
        <w:rPr>
          <w:rFonts w:asciiTheme="minorHAnsi" w:hAnsiTheme="minorHAnsi"/>
          <w:b/>
          <w:u w:val="single"/>
        </w:rPr>
      </w:pPr>
    </w:p>
    <w:p w:rsidR="00D15F23" w:rsidRDefault="00D15F23" w:rsidP="00A150AD">
      <w:pPr>
        <w:spacing w:after="0" w:line="240" w:lineRule="auto"/>
        <w:ind w:left="-284"/>
        <w:jc w:val="both"/>
        <w:rPr>
          <w:rFonts w:asciiTheme="minorHAnsi" w:hAnsiTheme="minorHAnsi"/>
          <w:b/>
          <w:u w:val="single"/>
        </w:rPr>
      </w:pPr>
    </w:p>
    <w:p w:rsidR="00D15F23" w:rsidRDefault="00D15F23" w:rsidP="00A150AD">
      <w:pPr>
        <w:spacing w:after="0" w:line="240" w:lineRule="auto"/>
        <w:ind w:left="-284"/>
        <w:jc w:val="both"/>
        <w:rPr>
          <w:rFonts w:asciiTheme="minorHAnsi" w:hAnsiTheme="minorHAnsi"/>
          <w:b/>
          <w:u w:val="single"/>
        </w:rPr>
      </w:pPr>
    </w:p>
    <w:p w:rsidR="00D15F23" w:rsidRDefault="00D15F23" w:rsidP="00A150AD">
      <w:pPr>
        <w:spacing w:after="0" w:line="240" w:lineRule="auto"/>
        <w:ind w:left="-284"/>
        <w:jc w:val="both"/>
        <w:rPr>
          <w:rFonts w:asciiTheme="minorHAnsi" w:hAnsiTheme="minorHAnsi"/>
          <w:b/>
          <w:u w:val="single"/>
        </w:rPr>
      </w:pPr>
    </w:p>
    <w:p w:rsidR="00D15F23" w:rsidRDefault="00D15F23" w:rsidP="00A150AD">
      <w:pPr>
        <w:spacing w:after="0" w:line="240" w:lineRule="auto"/>
        <w:ind w:left="-284"/>
        <w:jc w:val="both"/>
        <w:rPr>
          <w:rFonts w:asciiTheme="minorHAnsi" w:hAnsiTheme="minorHAnsi"/>
          <w:b/>
          <w:u w:val="single"/>
        </w:rPr>
      </w:pPr>
    </w:p>
    <w:p w:rsidR="00D15F23" w:rsidRDefault="00D15F23" w:rsidP="00A150AD">
      <w:pPr>
        <w:spacing w:after="0" w:line="240" w:lineRule="auto"/>
        <w:ind w:left="-284"/>
        <w:jc w:val="both"/>
        <w:rPr>
          <w:rFonts w:asciiTheme="minorHAnsi" w:hAnsiTheme="minorHAnsi"/>
          <w:b/>
          <w:u w:val="single"/>
        </w:rPr>
      </w:pPr>
    </w:p>
    <w:p w:rsidR="00D15F23" w:rsidRPr="002C21BC" w:rsidRDefault="00D15F23" w:rsidP="00A150AD">
      <w:pPr>
        <w:spacing w:after="0" w:line="240" w:lineRule="auto"/>
        <w:ind w:left="-284"/>
        <w:jc w:val="both"/>
        <w:rPr>
          <w:rFonts w:asciiTheme="minorHAnsi" w:hAnsiTheme="minorHAnsi"/>
          <w:b/>
          <w:u w:val="single"/>
        </w:rPr>
      </w:pPr>
    </w:p>
    <w:p w:rsidR="00354826" w:rsidRPr="00AC2365" w:rsidRDefault="00354826" w:rsidP="00A150AD">
      <w:pPr>
        <w:spacing w:after="0" w:line="240" w:lineRule="auto"/>
        <w:ind w:left="-284"/>
        <w:jc w:val="both"/>
        <w:rPr>
          <w:rFonts w:asciiTheme="minorHAnsi" w:hAnsiTheme="minorHAnsi"/>
          <w:b/>
          <w:u w:val="single"/>
        </w:rPr>
      </w:pPr>
      <w:r w:rsidRPr="00AC2365">
        <w:rPr>
          <w:rFonts w:asciiTheme="minorHAnsi" w:hAnsiTheme="minorHAnsi"/>
          <w:b/>
          <w:u w:val="single"/>
        </w:rPr>
        <w:lastRenderedPageBreak/>
        <w:t xml:space="preserve">ΠΙΝΑΚΑΣ ΑΠΟΔΕΚΤΩΝ </w:t>
      </w:r>
    </w:p>
    <w:p w:rsidR="00354826" w:rsidRDefault="00354826" w:rsidP="00977589">
      <w:pPr>
        <w:spacing w:after="0" w:line="240" w:lineRule="auto"/>
        <w:ind w:left="-284"/>
        <w:jc w:val="both"/>
        <w:rPr>
          <w:rFonts w:asciiTheme="minorHAnsi" w:hAnsiTheme="minorHAnsi"/>
          <w:b/>
          <w:u w:val="single"/>
        </w:rPr>
      </w:pPr>
      <w:r w:rsidRPr="00AC2365">
        <w:rPr>
          <w:rFonts w:asciiTheme="minorHAnsi" w:hAnsiTheme="minorHAnsi"/>
          <w:b/>
          <w:u w:val="single"/>
        </w:rPr>
        <w:t>ΤΑΚΤΙΚΑ ΜΕΛΗ</w:t>
      </w:r>
    </w:p>
    <w:p w:rsidR="002C21BC" w:rsidRDefault="002C21BC" w:rsidP="00977589">
      <w:pPr>
        <w:spacing w:after="0" w:line="240" w:lineRule="auto"/>
        <w:ind w:left="-284"/>
        <w:jc w:val="both"/>
        <w:rPr>
          <w:rFonts w:asciiTheme="minorHAnsi" w:hAnsiTheme="minorHAnsi"/>
          <w:b/>
          <w:u w:val="single"/>
        </w:rPr>
      </w:pPr>
    </w:p>
    <w:p w:rsidR="002C21BC" w:rsidRPr="002C21BC" w:rsidRDefault="002C21BC" w:rsidP="002C21BC">
      <w:pPr>
        <w:numPr>
          <w:ilvl w:val="0"/>
          <w:numId w:val="30"/>
        </w:numPr>
        <w:spacing w:after="0" w:line="240" w:lineRule="auto"/>
        <w:ind w:left="-284" w:right="43" w:firstLine="0"/>
        <w:jc w:val="both"/>
        <w:rPr>
          <w:rFonts w:asciiTheme="minorHAnsi" w:hAnsiTheme="minorHAnsi"/>
          <w:sz w:val="24"/>
          <w:szCs w:val="24"/>
        </w:rPr>
      </w:pPr>
      <w:r w:rsidRPr="002C21BC">
        <w:rPr>
          <w:rFonts w:asciiTheme="minorHAnsi" w:hAnsiTheme="minorHAnsi"/>
          <w:b/>
          <w:sz w:val="24"/>
          <w:szCs w:val="24"/>
        </w:rPr>
        <w:t>Καρατζιάς Χαρίλαος</w:t>
      </w:r>
      <w:r w:rsidRPr="002C21BC">
        <w:rPr>
          <w:rFonts w:asciiTheme="minorHAnsi" w:hAnsiTheme="minorHAnsi"/>
          <w:sz w:val="24"/>
          <w:szCs w:val="24"/>
        </w:rPr>
        <w:t xml:space="preserve">, Καθηγητής του Τμ. Κτηνιατρικής του Α.Π.Θ. </w:t>
      </w:r>
    </w:p>
    <w:p w:rsidR="002C21BC" w:rsidRPr="002C21BC" w:rsidRDefault="002C21BC" w:rsidP="002C21BC">
      <w:pPr>
        <w:spacing w:after="0" w:line="240" w:lineRule="auto"/>
        <w:ind w:left="-284" w:right="43"/>
        <w:jc w:val="both"/>
        <w:rPr>
          <w:rFonts w:asciiTheme="minorHAnsi" w:hAnsiTheme="minorHAnsi"/>
          <w:sz w:val="24"/>
          <w:szCs w:val="24"/>
        </w:rPr>
      </w:pPr>
      <w:r w:rsidRPr="002C21BC">
        <w:rPr>
          <w:rFonts w:asciiTheme="minorHAnsi" w:hAnsiTheme="minorHAnsi"/>
          <w:sz w:val="24"/>
          <w:szCs w:val="24"/>
        </w:rPr>
        <w:t>Γνωστικό αντικείμενο: Χειρουργική και Παθολογία Βοοειδών</w:t>
      </w:r>
    </w:p>
    <w:p w:rsidR="002C21BC" w:rsidRPr="002C21BC" w:rsidRDefault="002C21BC" w:rsidP="002C21BC">
      <w:pPr>
        <w:numPr>
          <w:ilvl w:val="0"/>
          <w:numId w:val="30"/>
        </w:numPr>
        <w:spacing w:after="0" w:line="240" w:lineRule="auto"/>
        <w:ind w:left="-284" w:right="43" w:firstLine="0"/>
        <w:jc w:val="both"/>
        <w:rPr>
          <w:rFonts w:asciiTheme="minorHAnsi" w:hAnsiTheme="minorHAnsi"/>
          <w:sz w:val="24"/>
          <w:szCs w:val="24"/>
        </w:rPr>
      </w:pPr>
      <w:r w:rsidRPr="002C21BC">
        <w:rPr>
          <w:rFonts w:asciiTheme="minorHAnsi" w:hAnsiTheme="minorHAnsi"/>
          <w:b/>
          <w:sz w:val="24"/>
          <w:szCs w:val="24"/>
        </w:rPr>
        <w:t xml:space="preserve">Παπάζογλου </w:t>
      </w:r>
      <w:proofErr w:type="spellStart"/>
      <w:r w:rsidRPr="002C21BC">
        <w:rPr>
          <w:rFonts w:asciiTheme="minorHAnsi" w:hAnsiTheme="minorHAnsi"/>
          <w:b/>
          <w:sz w:val="24"/>
          <w:szCs w:val="24"/>
        </w:rPr>
        <w:t>Λυσσίμαχος</w:t>
      </w:r>
      <w:proofErr w:type="spellEnd"/>
      <w:r w:rsidRPr="002C21BC">
        <w:rPr>
          <w:rFonts w:asciiTheme="minorHAnsi" w:hAnsiTheme="minorHAnsi"/>
          <w:sz w:val="24"/>
          <w:szCs w:val="24"/>
        </w:rPr>
        <w:t>,  Καθηγητής του Τμ. Κτηνιατρικής του Α.Π.Θ.</w:t>
      </w:r>
    </w:p>
    <w:p w:rsidR="002C21BC" w:rsidRPr="002C21BC" w:rsidRDefault="002C21BC" w:rsidP="002C21BC">
      <w:pPr>
        <w:spacing w:after="0" w:line="240" w:lineRule="auto"/>
        <w:ind w:left="-284" w:right="43"/>
        <w:jc w:val="both"/>
        <w:rPr>
          <w:rFonts w:asciiTheme="minorHAnsi" w:hAnsiTheme="minorHAnsi"/>
          <w:sz w:val="24"/>
          <w:szCs w:val="24"/>
        </w:rPr>
      </w:pPr>
      <w:r w:rsidRPr="002C21BC">
        <w:rPr>
          <w:rFonts w:asciiTheme="minorHAnsi" w:hAnsiTheme="minorHAnsi"/>
          <w:sz w:val="24"/>
          <w:szCs w:val="24"/>
        </w:rPr>
        <w:t xml:space="preserve"> Γνωστικό αντικείμενο: Χειρουργική </w:t>
      </w:r>
    </w:p>
    <w:p w:rsidR="002C21BC" w:rsidRPr="002C21BC" w:rsidRDefault="002C21BC" w:rsidP="002C21BC">
      <w:pPr>
        <w:numPr>
          <w:ilvl w:val="0"/>
          <w:numId w:val="30"/>
        </w:numPr>
        <w:spacing w:after="0" w:line="240" w:lineRule="auto"/>
        <w:ind w:left="-284" w:right="43" w:firstLine="0"/>
        <w:jc w:val="both"/>
        <w:rPr>
          <w:rFonts w:asciiTheme="minorHAnsi" w:hAnsiTheme="minorHAnsi"/>
          <w:sz w:val="24"/>
          <w:szCs w:val="24"/>
        </w:rPr>
      </w:pPr>
      <w:r w:rsidRPr="002C21BC">
        <w:rPr>
          <w:rFonts w:asciiTheme="minorHAnsi" w:hAnsiTheme="minorHAnsi"/>
          <w:b/>
          <w:sz w:val="24"/>
          <w:szCs w:val="24"/>
        </w:rPr>
        <w:t>Πράσινος Νικήτας</w:t>
      </w:r>
      <w:r w:rsidRPr="002C21BC">
        <w:rPr>
          <w:rFonts w:asciiTheme="minorHAnsi" w:hAnsiTheme="minorHAnsi"/>
          <w:sz w:val="24"/>
          <w:szCs w:val="24"/>
        </w:rPr>
        <w:t>, Αναπληρωτής  καθηγητής του Τμ. Κτηνιατρικής του Α.Π.Θ.</w:t>
      </w:r>
    </w:p>
    <w:p w:rsidR="002C21BC" w:rsidRPr="002C21BC" w:rsidRDefault="002C21BC" w:rsidP="002C21BC">
      <w:pPr>
        <w:spacing w:after="0" w:line="240" w:lineRule="auto"/>
        <w:ind w:left="-284" w:right="43"/>
        <w:jc w:val="both"/>
        <w:rPr>
          <w:rFonts w:asciiTheme="minorHAnsi" w:hAnsiTheme="minorHAnsi"/>
          <w:sz w:val="24"/>
          <w:szCs w:val="24"/>
        </w:rPr>
      </w:pPr>
      <w:r w:rsidRPr="002C21BC">
        <w:rPr>
          <w:rFonts w:asciiTheme="minorHAnsi" w:hAnsiTheme="minorHAnsi"/>
          <w:sz w:val="24"/>
          <w:szCs w:val="24"/>
        </w:rPr>
        <w:t>Γνωστικό αντικείμενο: Χειρουργική των Ζώων</w:t>
      </w:r>
    </w:p>
    <w:p w:rsidR="002C21BC" w:rsidRPr="002C21BC" w:rsidRDefault="002C21BC" w:rsidP="002C21BC">
      <w:pPr>
        <w:numPr>
          <w:ilvl w:val="0"/>
          <w:numId w:val="30"/>
        </w:numPr>
        <w:spacing w:after="0" w:line="240" w:lineRule="auto"/>
        <w:ind w:left="-284" w:right="43" w:firstLine="0"/>
        <w:jc w:val="both"/>
        <w:rPr>
          <w:rFonts w:asciiTheme="minorHAnsi" w:hAnsiTheme="minorHAnsi"/>
          <w:sz w:val="24"/>
          <w:szCs w:val="24"/>
        </w:rPr>
      </w:pPr>
      <w:r w:rsidRPr="002C21BC">
        <w:rPr>
          <w:rFonts w:asciiTheme="minorHAnsi" w:hAnsiTheme="minorHAnsi"/>
          <w:b/>
          <w:sz w:val="24"/>
          <w:szCs w:val="24"/>
        </w:rPr>
        <w:t>Κομνηνού Αναστασία</w:t>
      </w:r>
      <w:r w:rsidRPr="002C21BC">
        <w:rPr>
          <w:rFonts w:asciiTheme="minorHAnsi" w:hAnsiTheme="minorHAnsi"/>
          <w:sz w:val="24"/>
          <w:szCs w:val="24"/>
        </w:rPr>
        <w:t xml:space="preserve">, Αναπληρώτρια καθηγήτρια του Τμ. Κτηνιατρικής του Α.Π.Θ. </w:t>
      </w:r>
    </w:p>
    <w:p w:rsidR="002C21BC" w:rsidRPr="002C21BC" w:rsidRDefault="002C21BC" w:rsidP="002C21BC">
      <w:pPr>
        <w:spacing w:after="0" w:line="240" w:lineRule="auto"/>
        <w:ind w:left="-284" w:right="43"/>
        <w:jc w:val="both"/>
        <w:rPr>
          <w:rFonts w:asciiTheme="minorHAnsi" w:hAnsiTheme="minorHAnsi"/>
          <w:sz w:val="24"/>
          <w:szCs w:val="24"/>
        </w:rPr>
      </w:pPr>
      <w:r w:rsidRPr="002C21BC">
        <w:rPr>
          <w:rFonts w:asciiTheme="minorHAnsi" w:hAnsiTheme="minorHAnsi"/>
          <w:sz w:val="24"/>
          <w:szCs w:val="24"/>
        </w:rPr>
        <w:t xml:space="preserve">Γνωστικό αντικείμενο: Χειρουργική των Ζώων-Κτηνιατρική </w:t>
      </w:r>
      <w:proofErr w:type="spellStart"/>
      <w:r w:rsidRPr="002C21BC">
        <w:rPr>
          <w:rFonts w:asciiTheme="minorHAnsi" w:hAnsiTheme="minorHAnsi"/>
          <w:sz w:val="24"/>
          <w:szCs w:val="24"/>
        </w:rPr>
        <w:t>Κατοικιδίων</w:t>
      </w:r>
      <w:proofErr w:type="spellEnd"/>
      <w:r w:rsidRPr="002C21BC">
        <w:rPr>
          <w:rFonts w:asciiTheme="minorHAnsi" w:hAnsiTheme="minorHAnsi"/>
          <w:sz w:val="24"/>
          <w:szCs w:val="24"/>
        </w:rPr>
        <w:t xml:space="preserve"> Εξωτικών και Άγριων Ζώων </w:t>
      </w:r>
    </w:p>
    <w:p w:rsidR="002C21BC" w:rsidRPr="002C21BC" w:rsidRDefault="002C21BC" w:rsidP="002C21BC">
      <w:pPr>
        <w:numPr>
          <w:ilvl w:val="0"/>
          <w:numId w:val="30"/>
        </w:numPr>
        <w:spacing w:after="0" w:line="240" w:lineRule="auto"/>
        <w:ind w:left="-284" w:right="43" w:firstLine="0"/>
        <w:jc w:val="both"/>
        <w:rPr>
          <w:rFonts w:asciiTheme="minorHAnsi" w:hAnsiTheme="minorHAnsi"/>
          <w:sz w:val="24"/>
          <w:szCs w:val="24"/>
        </w:rPr>
      </w:pPr>
      <w:proofErr w:type="spellStart"/>
      <w:r w:rsidRPr="002C21BC">
        <w:rPr>
          <w:rFonts w:asciiTheme="minorHAnsi" w:hAnsiTheme="minorHAnsi"/>
          <w:b/>
          <w:sz w:val="24"/>
          <w:szCs w:val="24"/>
        </w:rPr>
        <w:t>Γαλάτος</w:t>
      </w:r>
      <w:proofErr w:type="spellEnd"/>
      <w:r w:rsidRPr="002C21BC">
        <w:rPr>
          <w:rFonts w:asciiTheme="minorHAnsi" w:hAnsiTheme="minorHAnsi"/>
          <w:b/>
          <w:sz w:val="24"/>
          <w:szCs w:val="24"/>
        </w:rPr>
        <w:t xml:space="preserve"> Απόστολος</w:t>
      </w:r>
      <w:r w:rsidRPr="002C21BC">
        <w:rPr>
          <w:rFonts w:asciiTheme="minorHAnsi" w:hAnsiTheme="minorHAnsi"/>
          <w:sz w:val="24"/>
          <w:szCs w:val="24"/>
        </w:rPr>
        <w:t xml:space="preserve"> καθηγητής του Τμ. Κτηνιατρικής του Παν/μιου Θεσσαλίας</w:t>
      </w:r>
    </w:p>
    <w:p w:rsidR="002C21BC" w:rsidRPr="002C21BC" w:rsidRDefault="002C21BC" w:rsidP="002C21BC">
      <w:pPr>
        <w:spacing w:after="0" w:line="240" w:lineRule="auto"/>
        <w:ind w:left="-284" w:right="43"/>
        <w:jc w:val="both"/>
        <w:rPr>
          <w:rFonts w:asciiTheme="minorHAnsi" w:hAnsiTheme="minorHAnsi"/>
          <w:sz w:val="24"/>
          <w:szCs w:val="24"/>
        </w:rPr>
      </w:pPr>
      <w:r w:rsidRPr="002C21BC">
        <w:rPr>
          <w:rFonts w:asciiTheme="minorHAnsi" w:hAnsiTheme="minorHAnsi"/>
          <w:sz w:val="24"/>
          <w:szCs w:val="24"/>
        </w:rPr>
        <w:t>Γνωστικό αντικείμενο: Χειρουργική και Αναισθησιολογία των Ζώων</w:t>
      </w:r>
    </w:p>
    <w:p w:rsidR="002C21BC" w:rsidRPr="002C21BC" w:rsidRDefault="002C21BC" w:rsidP="002C21BC">
      <w:pPr>
        <w:spacing w:after="0" w:line="240" w:lineRule="auto"/>
        <w:ind w:left="-284" w:right="43"/>
        <w:jc w:val="both"/>
        <w:rPr>
          <w:rFonts w:asciiTheme="minorHAnsi" w:hAnsiTheme="minorHAnsi"/>
          <w:sz w:val="24"/>
          <w:szCs w:val="24"/>
        </w:rPr>
      </w:pPr>
      <w:r w:rsidRPr="002C21BC">
        <w:rPr>
          <w:rFonts w:asciiTheme="minorHAnsi" w:hAnsiTheme="minorHAnsi"/>
          <w:sz w:val="24"/>
          <w:szCs w:val="24"/>
        </w:rPr>
        <w:t xml:space="preserve">6.   </w:t>
      </w:r>
      <w:proofErr w:type="spellStart"/>
      <w:r w:rsidRPr="002C21BC">
        <w:rPr>
          <w:rFonts w:asciiTheme="minorHAnsi" w:hAnsiTheme="minorHAnsi"/>
          <w:b/>
          <w:sz w:val="24"/>
          <w:szCs w:val="24"/>
        </w:rPr>
        <w:t>Κάτσιος</w:t>
      </w:r>
      <w:proofErr w:type="spellEnd"/>
      <w:r w:rsidRPr="002C21BC">
        <w:rPr>
          <w:rFonts w:asciiTheme="minorHAnsi" w:hAnsiTheme="minorHAnsi"/>
          <w:b/>
          <w:sz w:val="24"/>
          <w:szCs w:val="24"/>
        </w:rPr>
        <w:t xml:space="preserve"> Χρήστος</w:t>
      </w:r>
      <w:r w:rsidRPr="002C21BC">
        <w:rPr>
          <w:rFonts w:asciiTheme="minorHAnsi" w:hAnsiTheme="minorHAnsi"/>
          <w:sz w:val="24"/>
          <w:szCs w:val="24"/>
        </w:rPr>
        <w:t xml:space="preserve">,  καθηγητής του Τμ. Ιατρικής του Παν/μιου Ιωαννίνων </w:t>
      </w:r>
    </w:p>
    <w:p w:rsidR="002C21BC" w:rsidRPr="002C21BC" w:rsidRDefault="002C21BC" w:rsidP="002C21BC">
      <w:pPr>
        <w:spacing w:after="0" w:line="240" w:lineRule="auto"/>
        <w:ind w:left="-284" w:right="43"/>
        <w:jc w:val="both"/>
        <w:rPr>
          <w:rFonts w:asciiTheme="minorHAnsi" w:hAnsiTheme="minorHAnsi"/>
          <w:sz w:val="24"/>
          <w:szCs w:val="24"/>
        </w:rPr>
      </w:pPr>
      <w:r w:rsidRPr="002C21BC">
        <w:rPr>
          <w:rFonts w:asciiTheme="minorHAnsi" w:hAnsiTheme="minorHAnsi"/>
          <w:sz w:val="24"/>
          <w:szCs w:val="24"/>
        </w:rPr>
        <w:t>Γνωστικό αντικείμενο: Χειρουργική</w:t>
      </w:r>
    </w:p>
    <w:p w:rsidR="002C21BC" w:rsidRPr="002C21BC" w:rsidRDefault="002C21BC" w:rsidP="002C21BC">
      <w:pPr>
        <w:spacing w:after="0" w:line="240" w:lineRule="auto"/>
        <w:ind w:left="-284" w:right="43"/>
        <w:jc w:val="both"/>
        <w:rPr>
          <w:rFonts w:asciiTheme="minorHAnsi" w:hAnsiTheme="minorHAnsi"/>
          <w:sz w:val="24"/>
          <w:szCs w:val="24"/>
          <w:lang w:val="en-US"/>
        </w:rPr>
      </w:pPr>
      <w:r w:rsidRPr="002C21BC">
        <w:rPr>
          <w:rFonts w:asciiTheme="minorHAnsi" w:hAnsiTheme="minorHAnsi"/>
          <w:sz w:val="24"/>
          <w:szCs w:val="24"/>
          <w:lang w:val="en-US"/>
        </w:rPr>
        <w:t xml:space="preserve">7.  </w:t>
      </w:r>
      <w:proofErr w:type="spellStart"/>
      <w:r w:rsidRPr="002C21BC">
        <w:rPr>
          <w:rFonts w:asciiTheme="minorHAnsi" w:hAnsiTheme="minorHAnsi"/>
          <w:b/>
          <w:sz w:val="24"/>
          <w:szCs w:val="24"/>
          <w:lang w:val="en-US"/>
        </w:rPr>
        <w:t>Geroulanos</w:t>
      </w:r>
      <w:proofErr w:type="spellEnd"/>
      <w:r w:rsidRPr="002C21BC">
        <w:rPr>
          <w:rFonts w:asciiTheme="minorHAnsi" w:hAnsiTheme="minorHAnsi"/>
          <w:b/>
          <w:sz w:val="24"/>
          <w:szCs w:val="24"/>
          <w:lang w:val="en-US"/>
        </w:rPr>
        <w:t xml:space="preserve"> </w:t>
      </w:r>
      <w:proofErr w:type="spellStart"/>
      <w:r w:rsidRPr="002C21BC">
        <w:rPr>
          <w:rFonts w:asciiTheme="minorHAnsi" w:hAnsiTheme="minorHAnsi"/>
          <w:b/>
          <w:sz w:val="24"/>
          <w:szCs w:val="24"/>
          <w:lang w:val="en-US"/>
        </w:rPr>
        <w:t>Stefanos</w:t>
      </w:r>
      <w:proofErr w:type="spellEnd"/>
      <w:r w:rsidRPr="002C21BC">
        <w:rPr>
          <w:rFonts w:asciiTheme="minorHAnsi" w:hAnsiTheme="minorHAnsi"/>
          <w:sz w:val="24"/>
          <w:szCs w:val="24"/>
          <w:lang w:val="en-US"/>
        </w:rPr>
        <w:t>, Professor, Faculty of Medicine School, University of Zurich</w:t>
      </w:r>
    </w:p>
    <w:p w:rsidR="002C21BC" w:rsidRPr="002C21BC" w:rsidRDefault="002C21BC" w:rsidP="002C21BC">
      <w:pPr>
        <w:spacing w:after="0" w:line="240" w:lineRule="auto"/>
        <w:ind w:left="-284" w:right="43"/>
        <w:jc w:val="both"/>
        <w:rPr>
          <w:rFonts w:asciiTheme="minorHAnsi" w:hAnsiTheme="minorHAnsi"/>
          <w:sz w:val="24"/>
          <w:szCs w:val="24"/>
        </w:rPr>
      </w:pPr>
      <w:r w:rsidRPr="002C21BC">
        <w:rPr>
          <w:rFonts w:asciiTheme="minorHAnsi" w:hAnsiTheme="minorHAnsi"/>
          <w:sz w:val="24"/>
          <w:szCs w:val="24"/>
          <w:lang w:val="en-US"/>
        </w:rPr>
        <w:t xml:space="preserve"> </w:t>
      </w:r>
      <w:r w:rsidRPr="002C21BC">
        <w:rPr>
          <w:rFonts w:asciiTheme="minorHAnsi" w:hAnsiTheme="minorHAnsi"/>
          <w:sz w:val="24"/>
          <w:szCs w:val="24"/>
        </w:rPr>
        <w:t xml:space="preserve">Γνωστικό Αντικείμενο: </w:t>
      </w:r>
      <w:r w:rsidRPr="002C21BC">
        <w:rPr>
          <w:rFonts w:asciiTheme="minorHAnsi" w:hAnsiTheme="minorHAnsi"/>
          <w:sz w:val="24"/>
          <w:szCs w:val="24"/>
          <w:lang w:val="en-US"/>
        </w:rPr>
        <w:t>Surgery</w:t>
      </w:r>
    </w:p>
    <w:p w:rsidR="002C21BC" w:rsidRPr="002C21BC" w:rsidRDefault="002C21BC" w:rsidP="002C21BC">
      <w:pPr>
        <w:spacing w:after="0" w:line="240" w:lineRule="auto"/>
        <w:ind w:left="-284" w:right="43"/>
        <w:jc w:val="both"/>
        <w:rPr>
          <w:rFonts w:asciiTheme="minorHAnsi" w:hAnsiTheme="minorHAnsi"/>
          <w:sz w:val="24"/>
          <w:szCs w:val="24"/>
        </w:rPr>
      </w:pPr>
    </w:p>
    <w:p w:rsidR="002C21BC" w:rsidRPr="002C21BC" w:rsidRDefault="002C21BC" w:rsidP="002C21BC">
      <w:pPr>
        <w:spacing w:after="0" w:line="240" w:lineRule="auto"/>
        <w:ind w:left="-284" w:right="43"/>
        <w:jc w:val="both"/>
        <w:rPr>
          <w:rFonts w:asciiTheme="minorHAnsi" w:hAnsiTheme="minorHAnsi"/>
          <w:b/>
          <w:sz w:val="24"/>
          <w:szCs w:val="24"/>
          <w:u w:val="single"/>
        </w:rPr>
      </w:pPr>
      <w:r w:rsidRPr="002C21BC">
        <w:rPr>
          <w:rFonts w:asciiTheme="minorHAnsi" w:hAnsiTheme="minorHAnsi"/>
          <w:b/>
          <w:sz w:val="24"/>
          <w:szCs w:val="24"/>
          <w:u w:val="single"/>
        </w:rPr>
        <w:t>ΑΝΑΠΛΗΡΩΜΑΤΙΚΑ ΜΕΛΗ</w:t>
      </w:r>
    </w:p>
    <w:p w:rsidR="002C21BC" w:rsidRPr="002C21BC" w:rsidRDefault="002C21BC" w:rsidP="002C21BC">
      <w:pPr>
        <w:numPr>
          <w:ilvl w:val="0"/>
          <w:numId w:val="31"/>
        </w:numPr>
        <w:spacing w:after="0" w:line="240" w:lineRule="auto"/>
        <w:ind w:left="-284" w:right="43" w:firstLine="0"/>
        <w:jc w:val="both"/>
        <w:rPr>
          <w:rFonts w:asciiTheme="minorHAnsi" w:hAnsiTheme="minorHAnsi"/>
          <w:sz w:val="24"/>
          <w:szCs w:val="24"/>
        </w:rPr>
      </w:pPr>
      <w:proofErr w:type="spellStart"/>
      <w:r w:rsidRPr="002C21BC">
        <w:rPr>
          <w:rFonts w:asciiTheme="minorHAnsi" w:hAnsiTheme="minorHAnsi"/>
          <w:b/>
          <w:sz w:val="24"/>
          <w:szCs w:val="24"/>
        </w:rPr>
        <w:t>Μπαλλάς</w:t>
      </w:r>
      <w:proofErr w:type="spellEnd"/>
      <w:r w:rsidRPr="002C21BC">
        <w:rPr>
          <w:rFonts w:asciiTheme="minorHAnsi" w:hAnsiTheme="minorHAnsi"/>
          <w:b/>
          <w:sz w:val="24"/>
          <w:szCs w:val="24"/>
        </w:rPr>
        <w:t xml:space="preserve"> Κωνσταντίνος</w:t>
      </w:r>
      <w:r w:rsidRPr="002C21BC">
        <w:rPr>
          <w:rFonts w:asciiTheme="minorHAnsi" w:hAnsiTheme="minorHAnsi"/>
          <w:sz w:val="24"/>
          <w:szCs w:val="24"/>
        </w:rPr>
        <w:t>, Αναπληρωτής καθηγητής του Τμ. Ιατρικής του Α.Π.Θ.</w:t>
      </w:r>
    </w:p>
    <w:p w:rsidR="002C21BC" w:rsidRPr="002C21BC" w:rsidRDefault="002C21BC" w:rsidP="002C21BC">
      <w:pPr>
        <w:spacing w:after="0" w:line="240" w:lineRule="auto"/>
        <w:ind w:left="-284" w:right="43"/>
        <w:jc w:val="both"/>
        <w:rPr>
          <w:rFonts w:asciiTheme="minorHAnsi" w:hAnsiTheme="minorHAnsi"/>
          <w:sz w:val="24"/>
          <w:szCs w:val="24"/>
        </w:rPr>
      </w:pPr>
      <w:r w:rsidRPr="002C21BC">
        <w:rPr>
          <w:rFonts w:asciiTheme="minorHAnsi" w:hAnsiTheme="minorHAnsi"/>
          <w:sz w:val="24"/>
          <w:szCs w:val="24"/>
        </w:rPr>
        <w:t>Γνωστικό αντικείμενο: Γενική Χειρουργική</w:t>
      </w:r>
    </w:p>
    <w:p w:rsidR="002C21BC" w:rsidRPr="002C21BC" w:rsidRDefault="002C21BC" w:rsidP="002C21BC">
      <w:pPr>
        <w:numPr>
          <w:ilvl w:val="0"/>
          <w:numId w:val="31"/>
        </w:numPr>
        <w:spacing w:after="0" w:line="240" w:lineRule="auto"/>
        <w:ind w:left="-284" w:right="43" w:firstLine="0"/>
        <w:jc w:val="both"/>
        <w:rPr>
          <w:rFonts w:asciiTheme="minorHAnsi" w:hAnsiTheme="minorHAnsi"/>
          <w:sz w:val="24"/>
          <w:szCs w:val="24"/>
        </w:rPr>
      </w:pPr>
      <w:proofErr w:type="spellStart"/>
      <w:r w:rsidRPr="002C21BC">
        <w:rPr>
          <w:rFonts w:asciiTheme="minorHAnsi" w:hAnsiTheme="minorHAnsi"/>
          <w:b/>
          <w:sz w:val="24"/>
          <w:szCs w:val="24"/>
        </w:rPr>
        <w:t>Καμπαρούδης</w:t>
      </w:r>
      <w:proofErr w:type="spellEnd"/>
      <w:r w:rsidRPr="002C21BC">
        <w:rPr>
          <w:rFonts w:asciiTheme="minorHAnsi" w:hAnsiTheme="minorHAnsi"/>
          <w:b/>
          <w:sz w:val="24"/>
          <w:szCs w:val="24"/>
        </w:rPr>
        <w:t xml:space="preserve"> Απόστολος</w:t>
      </w:r>
      <w:r w:rsidRPr="002C21BC">
        <w:rPr>
          <w:rFonts w:asciiTheme="minorHAnsi" w:hAnsiTheme="minorHAnsi"/>
          <w:sz w:val="24"/>
          <w:szCs w:val="24"/>
        </w:rPr>
        <w:t>, Καθηγητής του Τμ. Ιατρικής του Α.Π.Θ.</w:t>
      </w:r>
    </w:p>
    <w:p w:rsidR="002C21BC" w:rsidRPr="002C21BC" w:rsidRDefault="002C21BC" w:rsidP="002C21BC">
      <w:pPr>
        <w:spacing w:after="0" w:line="240" w:lineRule="auto"/>
        <w:ind w:left="-284" w:right="43"/>
        <w:jc w:val="both"/>
        <w:rPr>
          <w:rFonts w:asciiTheme="minorHAnsi" w:hAnsiTheme="minorHAnsi"/>
          <w:sz w:val="24"/>
          <w:szCs w:val="24"/>
        </w:rPr>
      </w:pPr>
      <w:r w:rsidRPr="002C21BC">
        <w:rPr>
          <w:rFonts w:asciiTheme="minorHAnsi" w:hAnsiTheme="minorHAnsi"/>
          <w:sz w:val="24"/>
          <w:szCs w:val="24"/>
        </w:rPr>
        <w:t>Γνωστικό αντικείμενο: Γενική Χειρουργική</w:t>
      </w:r>
    </w:p>
    <w:p w:rsidR="002C21BC" w:rsidRPr="002C21BC" w:rsidRDefault="002C21BC" w:rsidP="002C21BC">
      <w:pPr>
        <w:numPr>
          <w:ilvl w:val="0"/>
          <w:numId w:val="31"/>
        </w:numPr>
        <w:spacing w:after="0" w:line="240" w:lineRule="auto"/>
        <w:ind w:left="-284" w:right="43" w:firstLine="0"/>
        <w:jc w:val="both"/>
        <w:rPr>
          <w:rFonts w:asciiTheme="minorHAnsi" w:hAnsiTheme="minorHAnsi"/>
          <w:sz w:val="24"/>
          <w:szCs w:val="24"/>
        </w:rPr>
      </w:pPr>
      <w:r w:rsidRPr="002C21BC">
        <w:rPr>
          <w:rFonts w:asciiTheme="minorHAnsi" w:hAnsiTheme="minorHAnsi"/>
          <w:b/>
          <w:sz w:val="24"/>
          <w:szCs w:val="24"/>
        </w:rPr>
        <w:t>Κεσίσογλου Ισαάκ</w:t>
      </w:r>
      <w:r w:rsidRPr="002C21BC">
        <w:rPr>
          <w:rFonts w:asciiTheme="minorHAnsi" w:hAnsiTheme="minorHAnsi"/>
          <w:sz w:val="24"/>
          <w:szCs w:val="24"/>
        </w:rPr>
        <w:t>, Καθηγητής  του Τμ. Ιατρικής του Α.Π.Θ.</w:t>
      </w:r>
    </w:p>
    <w:p w:rsidR="002C21BC" w:rsidRPr="002C21BC" w:rsidRDefault="002C21BC" w:rsidP="002C21BC">
      <w:pPr>
        <w:spacing w:after="0" w:line="240" w:lineRule="auto"/>
        <w:ind w:left="-284" w:right="43"/>
        <w:jc w:val="both"/>
        <w:rPr>
          <w:rFonts w:asciiTheme="minorHAnsi" w:hAnsiTheme="minorHAnsi"/>
          <w:sz w:val="24"/>
          <w:szCs w:val="24"/>
        </w:rPr>
      </w:pPr>
      <w:r w:rsidRPr="002C21BC">
        <w:rPr>
          <w:rFonts w:asciiTheme="minorHAnsi" w:hAnsiTheme="minorHAnsi"/>
          <w:sz w:val="24"/>
          <w:szCs w:val="24"/>
        </w:rPr>
        <w:t>Γνωστικό αντικείμενο: Γενική Χειρουργική</w:t>
      </w:r>
    </w:p>
    <w:p w:rsidR="002C21BC" w:rsidRPr="002C21BC" w:rsidRDefault="002C21BC" w:rsidP="002C21BC">
      <w:pPr>
        <w:numPr>
          <w:ilvl w:val="0"/>
          <w:numId w:val="31"/>
        </w:numPr>
        <w:spacing w:after="0" w:line="240" w:lineRule="auto"/>
        <w:ind w:left="-284" w:right="43" w:firstLine="0"/>
        <w:jc w:val="both"/>
        <w:rPr>
          <w:rFonts w:asciiTheme="minorHAnsi" w:hAnsiTheme="minorHAnsi"/>
          <w:sz w:val="24"/>
          <w:szCs w:val="24"/>
        </w:rPr>
      </w:pPr>
      <w:proofErr w:type="spellStart"/>
      <w:r w:rsidRPr="002C21BC">
        <w:rPr>
          <w:rFonts w:asciiTheme="minorHAnsi" w:hAnsiTheme="minorHAnsi"/>
          <w:b/>
          <w:sz w:val="24"/>
          <w:szCs w:val="24"/>
        </w:rPr>
        <w:t>Παπαζιώγας</w:t>
      </w:r>
      <w:proofErr w:type="spellEnd"/>
      <w:r w:rsidRPr="002C21BC">
        <w:rPr>
          <w:rFonts w:asciiTheme="minorHAnsi" w:hAnsiTheme="minorHAnsi"/>
          <w:b/>
          <w:sz w:val="24"/>
          <w:szCs w:val="24"/>
        </w:rPr>
        <w:t xml:space="preserve"> Βασίλειος</w:t>
      </w:r>
      <w:r w:rsidRPr="002C21BC">
        <w:rPr>
          <w:rFonts w:asciiTheme="minorHAnsi" w:hAnsiTheme="minorHAnsi"/>
          <w:sz w:val="24"/>
          <w:szCs w:val="24"/>
        </w:rPr>
        <w:t xml:space="preserve"> Αναπληρωτής καθηγητής του Τμ. Ιατρικής του ΑΠΘ  </w:t>
      </w:r>
    </w:p>
    <w:p w:rsidR="002C21BC" w:rsidRPr="002C21BC" w:rsidRDefault="002C21BC" w:rsidP="002C21BC">
      <w:pPr>
        <w:spacing w:after="0" w:line="240" w:lineRule="auto"/>
        <w:ind w:left="-284" w:right="43"/>
        <w:jc w:val="both"/>
        <w:rPr>
          <w:rFonts w:asciiTheme="minorHAnsi" w:hAnsiTheme="minorHAnsi"/>
          <w:sz w:val="24"/>
          <w:szCs w:val="24"/>
        </w:rPr>
      </w:pPr>
      <w:r w:rsidRPr="002C21BC">
        <w:rPr>
          <w:rFonts w:asciiTheme="minorHAnsi" w:hAnsiTheme="minorHAnsi"/>
          <w:sz w:val="24"/>
          <w:szCs w:val="24"/>
        </w:rPr>
        <w:t>Γνωστικό αντικείμενο: Γενική Χειρουργική</w:t>
      </w:r>
    </w:p>
    <w:p w:rsidR="002C21BC" w:rsidRPr="002C21BC" w:rsidRDefault="002C21BC" w:rsidP="002C21BC">
      <w:pPr>
        <w:numPr>
          <w:ilvl w:val="0"/>
          <w:numId w:val="31"/>
        </w:numPr>
        <w:spacing w:after="0" w:line="240" w:lineRule="auto"/>
        <w:ind w:left="-284" w:right="43" w:firstLine="0"/>
        <w:jc w:val="both"/>
        <w:rPr>
          <w:rFonts w:asciiTheme="minorHAnsi" w:hAnsiTheme="minorHAnsi"/>
          <w:sz w:val="24"/>
          <w:szCs w:val="24"/>
        </w:rPr>
      </w:pPr>
      <w:proofErr w:type="spellStart"/>
      <w:r w:rsidRPr="002C21BC">
        <w:rPr>
          <w:rFonts w:asciiTheme="minorHAnsi" w:hAnsiTheme="minorHAnsi"/>
          <w:b/>
          <w:sz w:val="24"/>
          <w:szCs w:val="24"/>
        </w:rPr>
        <w:t>Λυρατζόπουλος</w:t>
      </w:r>
      <w:proofErr w:type="spellEnd"/>
      <w:r w:rsidRPr="002C21BC">
        <w:rPr>
          <w:rFonts w:asciiTheme="minorHAnsi" w:hAnsiTheme="minorHAnsi"/>
          <w:b/>
          <w:sz w:val="24"/>
          <w:szCs w:val="24"/>
        </w:rPr>
        <w:t xml:space="preserve">  Νικόλαος</w:t>
      </w:r>
      <w:r w:rsidRPr="002C21BC">
        <w:rPr>
          <w:rFonts w:asciiTheme="minorHAnsi" w:hAnsiTheme="minorHAnsi"/>
          <w:sz w:val="24"/>
          <w:szCs w:val="24"/>
        </w:rPr>
        <w:t xml:space="preserve">, Καθηγητής του Τμ. Ιατρικής του ΔΠΘ </w:t>
      </w:r>
    </w:p>
    <w:p w:rsidR="002C21BC" w:rsidRPr="002C21BC" w:rsidRDefault="002C21BC" w:rsidP="002C21BC">
      <w:pPr>
        <w:spacing w:after="0" w:line="240" w:lineRule="auto"/>
        <w:ind w:left="-284" w:right="43"/>
        <w:jc w:val="both"/>
        <w:rPr>
          <w:rFonts w:asciiTheme="minorHAnsi" w:hAnsiTheme="minorHAnsi"/>
          <w:sz w:val="24"/>
          <w:szCs w:val="24"/>
        </w:rPr>
      </w:pPr>
      <w:r w:rsidRPr="002C21BC">
        <w:rPr>
          <w:rFonts w:asciiTheme="minorHAnsi" w:hAnsiTheme="minorHAnsi"/>
          <w:sz w:val="24"/>
          <w:szCs w:val="24"/>
        </w:rPr>
        <w:t>Γνωστικό αντικείμενο: Γενική Χειρουργική</w:t>
      </w:r>
    </w:p>
    <w:p w:rsidR="002C21BC" w:rsidRPr="002C21BC" w:rsidRDefault="002C21BC" w:rsidP="002C21BC">
      <w:pPr>
        <w:numPr>
          <w:ilvl w:val="0"/>
          <w:numId w:val="31"/>
        </w:numPr>
        <w:spacing w:after="0" w:line="240" w:lineRule="auto"/>
        <w:ind w:left="-284" w:right="43" w:firstLine="0"/>
        <w:jc w:val="both"/>
        <w:rPr>
          <w:rFonts w:asciiTheme="minorHAnsi" w:hAnsiTheme="minorHAnsi"/>
          <w:sz w:val="24"/>
          <w:szCs w:val="24"/>
        </w:rPr>
      </w:pPr>
      <w:proofErr w:type="spellStart"/>
      <w:r w:rsidRPr="002C21BC">
        <w:rPr>
          <w:rFonts w:asciiTheme="minorHAnsi" w:hAnsiTheme="minorHAnsi"/>
          <w:b/>
          <w:sz w:val="24"/>
          <w:szCs w:val="24"/>
        </w:rPr>
        <w:t>Πολυχρονίδης</w:t>
      </w:r>
      <w:proofErr w:type="spellEnd"/>
      <w:r w:rsidRPr="002C21BC">
        <w:rPr>
          <w:rFonts w:asciiTheme="minorHAnsi" w:hAnsiTheme="minorHAnsi"/>
          <w:b/>
          <w:sz w:val="24"/>
          <w:szCs w:val="24"/>
        </w:rPr>
        <w:t xml:space="preserve"> Αλέξανδρος</w:t>
      </w:r>
      <w:r w:rsidRPr="002C21BC">
        <w:rPr>
          <w:rFonts w:asciiTheme="minorHAnsi" w:hAnsiTheme="minorHAnsi"/>
          <w:sz w:val="24"/>
          <w:szCs w:val="24"/>
        </w:rPr>
        <w:t xml:space="preserve">,  Καθηγητής του Τμ. Ιατρικής του ΔΠΘ </w:t>
      </w:r>
    </w:p>
    <w:p w:rsidR="002C21BC" w:rsidRPr="002C21BC" w:rsidRDefault="002C21BC" w:rsidP="002C21BC">
      <w:pPr>
        <w:spacing w:after="0" w:line="240" w:lineRule="auto"/>
        <w:ind w:left="-284" w:right="43"/>
        <w:jc w:val="both"/>
        <w:rPr>
          <w:rFonts w:asciiTheme="minorHAnsi" w:hAnsiTheme="minorHAnsi"/>
          <w:sz w:val="24"/>
          <w:szCs w:val="24"/>
        </w:rPr>
      </w:pPr>
      <w:r w:rsidRPr="002C21BC">
        <w:rPr>
          <w:rFonts w:asciiTheme="minorHAnsi" w:hAnsiTheme="minorHAnsi"/>
          <w:sz w:val="24"/>
          <w:szCs w:val="24"/>
        </w:rPr>
        <w:t>Γνωστικό αντικείμενο: Γενική Χειρουργική</w:t>
      </w:r>
    </w:p>
    <w:p w:rsidR="002C21BC" w:rsidRPr="002C21BC" w:rsidRDefault="002C21BC" w:rsidP="002C21BC">
      <w:pPr>
        <w:spacing w:after="0" w:line="240" w:lineRule="auto"/>
        <w:ind w:left="-284" w:right="43"/>
        <w:jc w:val="both"/>
        <w:rPr>
          <w:rFonts w:asciiTheme="minorHAnsi" w:hAnsiTheme="minorHAnsi"/>
          <w:sz w:val="24"/>
          <w:szCs w:val="24"/>
          <w:lang w:val="en-US"/>
        </w:rPr>
      </w:pPr>
      <w:r w:rsidRPr="002C21BC">
        <w:rPr>
          <w:rFonts w:asciiTheme="minorHAnsi" w:hAnsiTheme="minorHAnsi"/>
          <w:sz w:val="24"/>
          <w:szCs w:val="24"/>
          <w:lang w:val="en-US"/>
        </w:rPr>
        <w:t xml:space="preserve">7.  </w:t>
      </w:r>
      <w:proofErr w:type="spellStart"/>
      <w:r w:rsidRPr="002C21BC">
        <w:rPr>
          <w:rFonts w:asciiTheme="minorHAnsi" w:hAnsiTheme="minorHAnsi"/>
          <w:b/>
          <w:sz w:val="24"/>
          <w:szCs w:val="24"/>
          <w:lang w:val="en-US"/>
        </w:rPr>
        <w:t>Demetriades</w:t>
      </w:r>
      <w:proofErr w:type="spellEnd"/>
      <w:r w:rsidRPr="002C21BC">
        <w:rPr>
          <w:rFonts w:asciiTheme="minorHAnsi" w:hAnsiTheme="minorHAnsi"/>
          <w:b/>
          <w:sz w:val="24"/>
          <w:szCs w:val="24"/>
          <w:lang w:val="en-US"/>
        </w:rPr>
        <w:t xml:space="preserve"> </w:t>
      </w:r>
      <w:proofErr w:type="spellStart"/>
      <w:r w:rsidRPr="002C21BC">
        <w:rPr>
          <w:rFonts w:asciiTheme="minorHAnsi" w:hAnsiTheme="minorHAnsi"/>
          <w:b/>
          <w:sz w:val="24"/>
          <w:szCs w:val="24"/>
          <w:lang w:val="en-US"/>
        </w:rPr>
        <w:t>Dimitrios</w:t>
      </w:r>
      <w:proofErr w:type="spellEnd"/>
      <w:r w:rsidRPr="002C21BC">
        <w:rPr>
          <w:rFonts w:asciiTheme="minorHAnsi" w:hAnsiTheme="minorHAnsi"/>
          <w:sz w:val="24"/>
          <w:szCs w:val="24"/>
          <w:lang w:val="en-US"/>
        </w:rPr>
        <w:t xml:space="preserve">, Professor, School of Medicine, University of Southern California  </w:t>
      </w:r>
    </w:p>
    <w:p w:rsidR="002C21BC" w:rsidRPr="002C21BC" w:rsidRDefault="002C21BC" w:rsidP="002C21BC">
      <w:pPr>
        <w:spacing w:after="0" w:line="240" w:lineRule="auto"/>
        <w:ind w:left="-284" w:right="43"/>
        <w:jc w:val="both"/>
        <w:rPr>
          <w:rFonts w:asciiTheme="minorHAnsi" w:hAnsiTheme="minorHAnsi"/>
          <w:sz w:val="24"/>
          <w:szCs w:val="24"/>
        </w:rPr>
      </w:pPr>
      <w:r w:rsidRPr="002C21BC">
        <w:rPr>
          <w:rFonts w:asciiTheme="minorHAnsi" w:hAnsiTheme="minorHAnsi"/>
          <w:sz w:val="24"/>
          <w:szCs w:val="24"/>
        </w:rPr>
        <w:t xml:space="preserve">Γνωστικό Αντικείμενο: </w:t>
      </w:r>
      <w:r w:rsidRPr="002C21BC">
        <w:rPr>
          <w:rFonts w:asciiTheme="minorHAnsi" w:hAnsiTheme="minorHAnsi"/>
          <w:sz w:val="24"/>
          <w:szCs w:val="24"/>
          <w:lang w:val="en-US"/>
        </w:rPr>
        <w:t>Surgery</w:t>
      </w:r>
    </w:p>
    <w:p w:rsidR="002C21BC" w:rsidRPr="002C21BC" w:rsidRDefault="002C21BC" w:rsidP="002C21BC">
      <w:pPr>
        <w:spacing w:after="0" w:line="240" w:lineRule="auto"/>
        <w:ind w:left="-284"/>
        <w:jc w:val="both"/>
        <w:rPr>
          <w:rFonts w:asciiTheme="minorHAnsi" w:hAnsiTheme="minorHAnsi"/>
          <w:sz w:val="24"/>
          <w:szCs w:val="24"/>
        </w:rPr>
      </w:pPr>
    </w:p>
    <w:p w:rsidR="002C21BC" w:rsidRPr="002C21BC" w:rsidRDefault="002C21BC" w:rsidP="00977589">
      <w:pPr>
        <w:spacing w:after="0" w:line="240" w:lineRule="auto"/>
        <w:ind w:left="-284"/>
        <w:jc w:val="both"/>
        <w:rPr>
          <w:rFonts w:asciiTheme="minorHAnsi" w:hAnsiTheme="minorHAnsi"/>
          <w:b/>
          <w:sz w:val="24"/>
          <w:szCs w:val="24"/>
          <w:u w:val="single"/>
        </w:rPr>
      </w:pPr>
    </w:p>
    <w:sectPr w:rsidR="002C21BC" w:rsidRPr="002C21BC" w:rsidSect="004E60BC">
      <w:footerReference w:type="default" r:id="rId11"/>
      <w:pgSz w:w="11906" w:h="16838"/>
      <w:pgMar w:top="1440" w:right="1274"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89F" w:rsidRDefault="00E6489F" w:rsidP="00BA50B4">
      <w:pPr>
        <w:spacing w:after="0" w:line="240" w:lineRule="auto"/>
      </w:pPr>
      <w:r>
        <w:separator/>
      </w:r>
    </w:p>
  </w:endnote>
  <w:endnote w:type="continuationSeparator" w:id="0">
    <w:p w:rsidR="00E6489F" w:rsidRDefault="00E6489F" w:rsidP="00BA5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76" w:rsidRDefault="009A4A76">
    <w:pPr>
      <w:pStyle w:val="a3"/>
      <w:jc w:val="right"/>
    </w:pPr>
  </w:p>
  <w:p w:rsidR="009A4A76" w:rsidRPr="00D710D6" w:rsidRDefault="009A4A76" w:rsidP="00D710D6">
    <w:pPr>
      <w:pBdr>
        <w:top w:val="single" w:sz="4" w:space="1" w:color="948A54"/>
      </w:pBdr>
      <w:tabs>
        <w:tab w:val="center" w:pos="4536"/>
        <w:tab w:val="right" w:pos="9498"/>
      </w:tabs>
      <w:spacing w:after="0" w:line="240" w:lineRule="auto"/>
      <w:jc w:val="center"/>
      <w:rPr>
        <w:rFonts w:eastAsia="Times New Roman"/>
        <w:color w:val="7F7F7F"/>
        <w:spacing w:val="20"/>
        <w:sz w:val="18"/>
        <w:szCs w:val="18"/>
      </w:rPr>
    </w:pPr>
    <w:r w:rsidRPr="00D710D6">
      <w:rPr>
        <w:rFonts w:eastAsia="Times New Roman"/>
        <w:color w:val="7F7F7F"/>
        <w:spacing w:val="20"/>
        <w:sz w:val="18"/>
        <w:szCs w:val="18"/>
      </w:rPr>
      <w:t xml:space="preserve">ΣΧΟΛΗ ΕΠΙΣΤΗΜΩΝ ΥΓΕΙΑΣ </w:t>
    </w:r>
    <w:r w:rsidRPr="00D710D6">
      <w:rPr>
        <w:rFonts w:ascii="Arial" w:eastAsia="Times New Roman" w:hAnsi="Arial" w:cs="Arial"/>
        <w:color w:val="7F7F7F"/>
        <w:spacing w:val="20"/>
        <w:sz w:val="12"/>
        <w:szCs w:val="12"/>
      </w:rPr>
      <w:t>▀</w:t>
    </w:r>
    <w:r w:rsidRPr="00D710D6">
      <w:rPr>
        <w:rFonts w:eastAsia="Times New Roman"/>
        <w:color w:val="7F7F7F"/>
        <w:spacing w:val="20"/>
        <w:sz w:val="18"/>
        <w:szCs w:val="18"/>
      </w:rPr>
      <w:t xml:space="preserve"> </w:t>
    </w:r>
    <w:r w:rsidRPr="00D710D6">
      <w:rPr>
        <w:rFonts w:eastAsia="Times New Roman"/>
        <w:color w:val="7F7F7F"/>
        <w:spacing w:val="20"/>
        <w:sz w:val="18"/>
        <w:szCs w:val="18"/>
      </w:rPr>
      <w:tab/>
      <w:t xml:space="preserve">ΑΡΙΣΤΟΤΕΛΕΙΟ ΠΑΝΕΠΙΣΤΗΜΙΟ ΘΕΣΣΑΛΟΝΙΚΗΣ  </w:t>
    </w:r>
    <w:r w:rsidRPr="00D710D6">
      <w:rPr>
        <w:rFonts w:ascii="Arial" w:eastAsia="Times New Roman" w:hAnsi="Arial" w:cs="Arial"/>
        <w:color w:val="7F7F7F"/>
        <w:spacing w:val="20"/>
        <w:sz w:val="12"/>
        <w:szCs w:val="12"/>
      </w:rPr>
      <w:t>▀</w:t>
    </w:r>
    <w:r w:rsidRPr="00D710D6">
      <w:rPr>
        <w:rFonts w:eastAsia="Times New Roman"/>
        <w:color w:val="7F7F7F"/>
        <w:spacing w:val="20"/>
        <w:sz w:val="12"/>
        <w:szCs w:val="12"/>
      </w:rPr>
      <w:t xml:space="preserve">  </w:t>
    </w:r>
    <w:r w:rsidRPr="00D710D6">
      <w:rPr>
        <w:rFonts w:eastAsia="Times New Roman"/>
        <w:color w:val="7F7F7F"/>
        <w:spacing w:val="20"/>
        <w:sz w:val="18"/>
        <w:szCs w:val="18"/>
      </w:rPr>
      <w:t>541 24 ΘΕΣΣΑΛΟΝΙΚΗ</w:t>
    </w:r>
  </w:p>
  <w:p w:rsidR="009A4A76" w:rsidRPr="00D710D6" w:rsidRDefault="009A4A76" w:rsidP="00D710D6">
    <w:pPr>
      <w:pStyle w:val="a3"/>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89F" w:rsidRDefault="00E6489F" w:rsidP="00BA50B4">
      <w:pPr>
        <w:spacing w:after="0" w:line="240" w:lineRule="auto"/>
      </w:pPr>
      <w:r>
        <w:separator/>
      </w:r>
    </w:p>
  </w:footnote>
  <w:footnote w:type="continuationSeparator" w:id="0">
    <w:p w:rsidR="00E6489F" w:rsidRDefault="00E6489F" w:rsidP="00BA50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17CD"/>
    <w:multiLevelType w:val="hybridMultilevel"/>
    <w:tmpl w:val="78386E76"/>
    <w:lvl w:ilvl="0" w:tplc="C226E61E">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373E21"/>
    <w:multiLevelType w:val="hybridMultilevel"/>
    <w:tmpl w:val="5B541114"/>
    <w:lvl w:ilvl="0" w:tplc="C226E61E">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5D54D6"/>
    <w:multiLevelType w:val="hybridMultilevel"/>
    <w:tmpl w:val="D3DE7806"/>
    <w:lvl w:ilvl="0" w:tplc="57F00B10">
      <w:start w:val="1"/>
      <w:numFmt w:val="decimal"/>
      <w:lvlText w:val="%1."/>
      <w:lvlJc w:val="left"/>
      <w:pPr>
        <w:ind w:left="4320" w:hanging="72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3">
    <w:nsid w:val="10ED12D2"/>
    <w:multiLevelType w:val="hybridMultilevel"/>
    <w:tmpl w:val="7CF64520"/>
    <w:lvl w:ilvl="0" w:tplc="DB1EB6AC">
      <w:numFmt w:val="bullet"/>
      <w:lvlText w:val="-"/>
      <w:lvlJc w:val="left"/>
      <w:pPr>
        <w:ind w:left="4680" w:hanging="360"/>
      </w:pPr>
      <w:rPr>
        <w:rFonts w:ascii="Calibri" w:eastAsia="Times New Roman" w:hAnsi="Calibri" w:cs="Calibri"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4">
    <w:nsid w:val="15755489"/>
    <w:multiLevelType w:val="hybridMultilevel"/>
    <w:tmpl w:val="D3DE7806"/>
    <w:lvl w:ilvl="0" w:tplc="57F00B10">
      <w:start w:val="1"/>
      <w:numFmt w:val="decimal"/>
      <w:lvlText w:val="%1."/>
      <w:lvlJc w:val="left"/>
      <w:pPr>
        <w:ind w:left="4320" w:hanging="72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5">
    <w:nsid w:val="16B25A94"/>
    <w:multiLevelType w:val="hybridMultilevel"/>
    <w:tmpl w:val="448C0EE6"/>
    <w:lvl w:ilvl="0" w:tplc="C226E61E">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98B20A7"/>
    <w:multiLevelType w:val="hybridMultilevel"/>
    <w:tmpl w:val="BEC4DDCE"/>
    <w:lvl w:ilvl="0" w:tplc="C226E61E">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F251347"/>
    <w:multiLevelType w:val="hybridMultilevel"/>
    <w:tmpl w:val="8A14C9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1974CDF"/>
    <w:multiLevelType w:val="hybridMultilevel"/>
    <w:tmpl w:val="184A0E8A"/>
    <w:lvl w:ilvl="0" w:tplc="34565520">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26942C33"/>
    <w:multiLevelType w:val="hybridMultilevel"/>
    <w:tmpl w:val="539841CC"/>
    <w:lvl w:ilvl="0" w:tplc="C226E61E">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A177DC8"/>
    <w:multiLevelType w:val="hybridMultilevel"/>
    <w:tmpl w:val="0A54974A"/>
    <w:lvl w:ilvl="0" w:tplc="C226E61E">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2093A5B"/>
    <w:multiLevelType w:val="hybridMultilevel"/>
    <w:tmpl w:val="E60E2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42DBA"/>
    <w:multiLevelType w:val="hybridMultilevel"/>
    <w:tmpl w:val="D14E1BCA"/>
    <w:lvl w:ilvl="0" w:tplc="C3645E08">
      <w:start w:val="1"/>
      <w:numFmt w:val="decimal"/>
      <w:lvlText w:val="%1."/>
      <w:lvlJc w:val="left"/>
      <w:pPr>
        <w:ind w:left="720" w:hanging="360"/>
      </w:pPr>
      <w:rPr>
        <w:rFonts w:cs="Times New Roman"/>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nsid w:val="33D07F20"/>
    <w:multiLevelType w:val="hybridMultilevel"/>
    <w:tmpl w:val="22AA50C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F415801"/>
    <w:multiLevelType w:val="hybridMultilevel"/>
    <w:tmpl w:val="392803EE"/>
    <w:lvl w:ilvl="0" w:tplc="D340CCC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4DD0545"/>
    <w:multiLevelType w:val="hybridMultilevel"/>
    <w:tmpl w:val="32041F0A"/>
    <w:lvl w:ilvl="0" w:tplc="DD300CE6">
      <w:start w:val="1"/>
      <w:numFmt w:val="decimal"/>
      <w:lvlText w:val="%1."/>
      <w:lvlJc w:val="left"/>
      <w:pPr>
        <w:ind w:left="1140" w:hanging="78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65137D0"/>
    <w:multiLevelType w:val="hybridMultilevel"/>
    <w:tmpl w:val="A5FE7794"/>
    <w:lvl w:ilvl="0" w:tplc="05503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581130"/>
    <w:multiLevelType w:val="hybridMultilevel"/>
    <w:tmpl w:val="B9E067CC"/>
    <w:lvl w:ilvl="0" w:tplc="C226E61E">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6F76D4E"/>
    <w:multiLevelType w:val="hybridMultilevel"/>
    <w:tmpl w:val="B2F018B8"/>
    <w:lvl w:ilvl="0" w:tplc="0BAE6EA8">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nsid w:val="66FB6CBA"/>
    <w:multiLevelType w:val="hybridMultilevel"/>
    <w:tmpl w:val="1A082D18"/>
    <w:lvl w:ilvl="0" w:tplc="C226E61E">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79D2E2A"/>
    <w:multiLevelType w:val="hybridMultilevel"/>
    <w:tmpl w:val="CDF488EE"/>
    <w:lvl w:ilvl="0" w:tplc="F6A81FDE">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8D86DC2"/>
    <w:multiLevelType w:val="hybridMultilevel"/>
    <w:tmpl w:val="115413CE"/>
    <w:lvl w:ilvl="0" w:tplc="8AFA110A">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ABC7F80"/>
    <w:multiLevelType w:val="hybridMultilevel"/>
    <w:tmpl w:val="5FE2D90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FDD4000"/>
    <w:multiLevelType w:val="hybridMultilevel"/>
    <w:tmpl w:val="F88C97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7106D2D"/>
    <w:multiLevelType w:val="hybridMultilevel"/>
    <w:tmpl w:val="D3DE7806"/>
    <w:lvl w:ilvl="0" w:tplc="57F00B10">
      <w:start w:val="1"/>
      <w:numFmt w:val="decimal"/>
      <w:lvlText w:val="%1."/>
      <w:lvlJc w:val="left"/>
      <w:pPr>
        <w:ind w:left="4320" w:hanging="72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25">
    <w:nsid w:val="77EE444E"/>
    <w:multiLevelType w:val="hybridMultilevel"/>
    <w:tmpl w:val="A3E88792"/>
    <w:lvl w:ilvl="0" w:tplc="07524244">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9D9427C"/>
    <w:multiLevelType w:val="hybridMultilevel"/>
    <w:tmpl w:val="3CB4301C"/>
    <w:lvl w:ilvl="0" w:tplc="1B92056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DED4390"/>
    <w:multiLevelType w:val="hybridMultilevel"/>
    <w:tmpl w:val="84C4B520"/>
    <w:lvl w:ilvl="0" w:tplc="0BAE6EA8">
      <w:start w:val="1"/>
      <w:numFmt w:val="decimal"/>
      <w:lvlText w:val="%1."/>
      <w:lvlJc w:val="left"/>
      <w:pPr>
        <w:ind w:left="644" w:hanging="360"/>
      </w:pPr>
      <w:rPr>
        <w:rFonts w:cs="Times New Roman"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8">
    <w:nsid w:val="7E845E82"/>
    <w:multiLevelType w:val="hybridMultilevel"/>
    <w:tmpl w:val="DDB618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F6F0DC9"/>
    <w:multiLevelType w:val="hybridMultilevel"/>
    <w:tmpl w:val="2B0CDA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0"/>
  </w:num>
  <w:num w:numId="4">
    <w:abstractNumId w:val="1"/>
  </w:num>
  <w:num w:numId="5">
    <w:abstractNumId w:val="6"/>
  </w:num>
  <w:num w:numId="6">
    <w:abstractNumId w:val="0"/>
  </w:num>
  <w:num w:numId="7">
    <w:abstractNumId w:val="19"/>
  </w:num>
  <w:num w:numId="8">
    <w:abstractNumId w:val="5"/>
  </w:num>
  <w:num w:numId="9">
    <w:abstractNumId w:val="21"/>
  </w:num>
  <w:num w:numId="10">
    <w:abstractNumId w:val="29"/>
  </w:num>
  <w:num w:numId="11">
    <w:abstractNumId w:val="22"/>
  </w:num>
  <w:num w:numId="12">
    <w:abstractNumId w:val="28"/>
  </w:num>
  <w:num w:numId="13">
    <w:abstractNumId w:val="23"/>
  </w:num>
  <w:num w:numId="14">
    <w:abstractNumId w:val="15"/>
  </w:num>
  <w:num w:numId="15">
    <w:abstractNumId w:val="7"/>
  </w:num>
  <w:num w:numId="16">
    <w:abstractNumId w:val="1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8"/>
  </w:num>
  <w:num w:numId="22">
    <w:abstractNumId w:val="8"/>
  </w:num>
  <w:num w:numId="23">
    <w:abstractNumId w:val="12"/>
  </w:num>
  <w:num w:numId="24">
    <w:abstractNumId w:val="2"/>
  </w:num>
  <w:num w:numId="25">
    <w:abstractNumId w:val="24"/>
  </w:num>
  <w:num w:numId="26">
    <w:abstractNumId w:val="4"/>
  </w:num>
  <w:num w:numId="27">
    <w:abstractNumId w:val="20"/>
  </w:num>
  <w:num w:numId="28">
    <w:abstractNumId w:val="14"/>
  </w:num>
  <w:num w:numId="29">
    <w:abstractNumId w:val="3"/>
  </w:num>
  <w:num w:numId="30">
    <w:abstractNumId w:val="11"/>
  </w:num>
  <w:num w:numId="31">
    <w:abstractNumId w:val="16"/>
  </w:num>
  <w:num w:numId="32">
    <w:abstractNumId w:val="25"/>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362510"/>
    <w:rsid w:val="000144BA"/>
    <w:rsid w:val="0003450A"/>
    <w:rsid w:val="0003510C"/>
    <w:rsid w:val="00076184"/>
    <w:rsid w:val="00084D27"/>
    <w:rsid w:val="00087D4D"/>
    <w:rsid w:val="000A1BB7"/>
    <w:rsid w:val="000A5306"/>
    <w:rsid w:val="000A788B"/>
    <w:rsid w:val="000D27A1"/>
    <w:rsid w:val="000F3BF1"/>
    <w:rsid w:val="000F4AA9"/>
    <w:rsid w:val="00117230"/>
    <w:rsid w:val="001274FC"/>
    <w:rsid w:val="00137B08"/>
    <w:rsid w:val="00180F5E"/>
    <w:rsid w:val="00183EB5"/>
    <w:rsid w:val="00196A57"/>
    <w:rsid w:val="001A0E50"/>
    <w:rsid w:val="001A35EA"/>
    <w:rsid w:val="001B00AD"/>
    <w:rsid w:val="001D1521"/>
    <w:rsid w:val="00211C53"/>
    <w:rsid w:val="00215936"/>
    <w:rsid w:val="00232366"/>
    <w:rsid w:val="002613FA"/>
    <w:rsid w:val="00267C1A"/>
    <w:rsid w:val="00270E1C"/>
    <w:rsid w:val="002735CB"/>
    <w:rsid w:val="00282B94"/>
    <w:rsid w:val="00295F2A"/>
    <w:rsid w:val="002B292C"/>
    <w:rsid w:val="002C04D7"/>
    <w:rsid w:val="002C21BC"/>
    <w:rsid w:val="002C4826"/>
    <w:rsid w:val="002C5391"/>
    <w:rsid w:val="002D45AA"/>
    <w:rsid w:val="002D6721"/>
    <w:rsid w:val="00307E85"/>
    <w:rsid w:val="003156FC"/>
    <w:rsid w:val="00317A19"/>
    <w:rsid w:val="003325D9"/>
    <w:rsid w:val="00334BFB"/>
    <w:rsid w:val="00354826"/>
    <w:rsid w:val="00355182"/>
    <w:rsid w:val="00355E2E"/>
    <w:rsid w:val="00355EF4"/>
    <w:rsid w:val="00362510"/>
    <w:rsid w:val="00362C82"/>
    <w:rsid w:val="00364AF4"/>
    <w:rsid w:val="003B40F0"/>
    <w:rsid w:val="003F69C5"/>
    <w:rsid w:val="004111CA"/>
    <w:rsid w:val="004309C4"/>
    <w:rsid w:val="0044082B"/>
    <w:rsid w:val="00465535"/>
    <w:rsid w:val="0046638B"/>
    <w:rsid w:val="00475A96"/>
    <w:rsid w:val="004818CB"/>
    <w:rsid w:val="00497B99"/>
    <w:rsid w:val="004A1FD6"/>
    <w:rsid w:val="004E60BC"/>
    <w:rsid w:val="004F7801"/>
    <w:rsid w:val="00501317"/>
    <w:rsid w:val="00515EA9"/>
    <w:rsid w:val="00516F7E"/>
    <w:rsid w:val="00544E99"/>
    <w:rsid w:val="005515C3"/>
    <w:rsid w:val="00580B1C"/>
    <w:rsid w:val="005C388F"/>
    <w:rsid w:val="005E3AC1"/>
    <w:rsid w:val="00602816"/>
    <w:rsid w:val="0060283E"/>
    <w:rsid w:val="00611393"/>
    <w:rsid w:val="006276BC"/>
    <w:rsid w:val="00644BB1"/>
    <w:rsid w:val="00652D80"/>
    <w:rsid w:val="00667DE2"/>
    <w:rsid w:val="00693258"/>
    <w:rsid w:val="006A5C84"/>
    <w:rsid w:val="006A6124"/>
    <w:rsid w:val="006B10DE"/>
    <w:rsid w:val="006D1AD5"/>
    <w:rsid w:val="006D5133"/>
    <w:rsid w:val="0070677D"/>
    <w:rsid w:val="007127C9"/>
    <w:rsid w:val="00720112"/>
    <w:rsid w:val="00727EC5"/>
    <w:rsid w:val="0073090F"/>
    <w:rsid w:val="00732C60"/>
    <w:rsid w:val="00783A54"/>
    <w:rsid w:val="007869A0"/>
    <w:rsid w:val="007A4576"/>
    <w:rsid w:val="007A78D9"/>
    <w:rsid w:val="007B2B26"/>
    <w:rsid w:val="007B3F2A"/>
    <w:rsid w:val="007B6F80"/>
    <w:rsid w:val="007D4C34"/>
    <w:rsid w:val="007F08FE"/>
    <w:rsid w:val="007F4A73"/>
    <w:rsid w:val="00804D61"/>
    <w:rsid w:val="0080709B"/>
    <w:rsid w:val="00807BEE"/>
    <w:rsid w:val="0082312D"/>
    <w:rsid w:val="00824F3A"/>
    <w:rsid w:val="00840342"/>
    <w:rsid w:val="00846F79"/>
    <w:rsid w:val="008577F2"/>
    <w:rsid w:val="00862B29"/>
    <w:rsid w:val="0088463E"/>
    <w:rsid w:val="00894277"/>
    <w:rsid w:val="008B2F0A"/>
    <w:rsid w:val="008B7E74"/>
    <w:rsid w:val="008D0696"/>
    <w:rsid w:val="008E0D9F"/>
    <w:rsid w:val="008E2C5A"/>
    <w:rsid w:val="00921C86"/>
    <w:rsid w:val="009224B3"/>
    <w:rsid w:val="009242CC"/>
    <w:rsid w:val="009305DC"/>
    <w:rsid w:val="009441A3"/>
    <w:rsid w:val="009450CE"/>
    <w:rsid w:val="00977589"/>
    <w:rsid w:val="00996920"/>
    <w:rsid w:val="009A3F40"/>
    <w:rsid w:val="009A4A76"/>
    <w:rsid w:val="009E3E05"/>
    <w:rsid w:val="009F409D"/>
    <w:rsid w:val="00A150AD"/>
    <w:rsid w:val="00A3286D"/>
    <w:rsid w:val="00A66015"/>
    <w:rsid w:val="00A760C0"/>
    <w:rsid w:val="00A863E7"/>
    <w:rsid w:val="00A95845"/>
    <w:rsid w:val="00AA4461"/>
    <w:rsid w:val="00AA6509"/>
    <w:rsid w:val="00AC1474"/>
    <w:rsid w:val="00AC2365"/>
    <w:rsid w:val="00AD5137"/>
    <w:rsid w:val="00AF3FF4"/>
    <w:rsid w:val="00B0681F"/>
    <w:rsid w:val="00B1126C"/>
    <w:rsid w:val="00B43FB3"/>
    <w:rsid w:val="00B51A9C"/>
    <w:rsid w:val="00B60A98"/>
    <w:rsid w:val="00B74EC6"/>
    <w:rsid w:val="00BA50B4"/>
    <w:rsid w:val="00BB2D1A"/>
    <w:rsid w:val="00BB6AE2"/>
    <w:rsid w:val="00BB79BD"/>
    <w:rsid w:val="00BE5510"/>
    <w:rsid w:val="00BF7BE3"/>
    <w:rsid w:val="00C170E3"/>
    <w:rsid w:val="00C171EE"/>
    <w:rsid w:val="00C22DD9"/>
    <w:rsid w:val="00C336D5"/>
    <w:rsid w:val="00C34896"/>
    <w:rsid w:val="00C378F4"/>
    <w:rsid w:val="00C577C2"/>
    <w:rsid w:val="00C6549C"/>
    <w:rsid w:val="00C67DE3"/>
    <w:rsid w:val="00C71791"/>
    <w:rsid w:val="00C852B9"/>
    <w:rsid w:val="00C962BB"/>
    <w:rsid w:val="00CA23F7"/>
    <w:rsid w:val="00CA7868"/>
    <w:rsid w:val="00CB2CB6"/>
    <w:rsid w:val="00CC1A8F"/>
    <w:rsid w:val="00CD304E"/>
    <w:rsid w:val="00CE5695"/>
    <w:rsid w:val="00CF6BC7"/>
    <w:rsid w:val="00D11634"/>
    <w:rsid w:val="00D146F6"/>
    <w:rsid w:val="00D15F23"/>
    <w:rsid w:val="00D17C0C"/>
    <w:rsid w:val="00D473F2"/>
    <w:rsid w:val="00D66219"/>
    <w:rsid w:val="00D710D6"/>
    <w:rsid w:val="00D74909"/>
    <w:rsid w:val="00D95EDE"/>
    <w:rsid w:val="00D97A34"/>
    <w:rsid w:val="00E06A08"/>
    <w:rsid w:val="00E13319"/>
    <w:rsid w:val="00E23CB3"/>
    <w:rsid w:val="00E254B0"/>
    <w:rsid w:val="00E27E67"/>
    <w:rsid w:val="00E37184"/>
    <w:rsid w:val="00E37BB9"/>
    <w:rsid w:val="00E41008"/>
    <w:rsid w:val="00E47DCE"/>
    <w:rsid w:val="00E57753"/>
    <w:rsid w:val="00E6489F"/>
    <w:rsid w:val="00EB5389"/>
    <w:rsid w:val="00EB730A"/>
    <w:rsid w:val="00EC4189"/>
    <w:rsid w:val="00ED7EFD"/>
    <w:rsid w:val="00EF33F5"/>
    <w:rsid w:val="00F0012F"/>
    <w:rsid w:val="00F10AB2"/>
    <w:rsid w:val="00F118FF"/>
    <w:rsid w:val="00F1431D"/>
    <w:rsid w:val="00F16DC3"/>
    <w:rsid w:val="00F324D0"/>
    <w:rsid w:val="00F35DC7"/>
    <w:rsid w:val="00F377A0"/>
    <w:rsid w:val="00F436CB"/>
    <w:rsid w:val="00F526A2"/>
    <w:rsid w:val="00F60AD3"/>
    <w:rsid w:val="00F770DB"/>
    <w:rsid w:val="00F81B76"/>
    <w:rsid w:val="00F92089"/>
    <w:rsid w:val="00F93514"/>
    <w:rsid w:val="00FA0139"/>
    <w:rsid w:val="00FE11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8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62510"/>
    <w:pPr>
      <w:tabs>
        <w:tab w:val="center" w:pos="4153"/>
        <w:tab w:val="right" w:pos="8306"/>
      </w:tabs>
      <w:spacing w:after="0" w:line="240" w:lineRule="auto"/>
    </w:pPr>
  </w:style>
  <w:style w:type="character" w:customStyle="1" w:styleId="Char">
    <w:name w:val="Υποσέλιδο Char"/>
    <w:basedOn w:val="a0"/>
    <w:link w:val="a3"/>
    <w:uiPriority w:val="99"/>
    <w:rsid w:val="00362510"/>
    <w:rPr>
      <w:rFonts w:ascii="Calibri" w:eastAsia="Calibri" w:hAnsi="Calibri" w:cs="Times New Roman"/>
    </w:rPr>
  </w:style>
  <w:style w:type="paragraph" w:styleId="a4">
    <w:name w:val="Balloon Text"/>
    <w:basedOn w:val="a"/>
    <w:link w:val="Char0"/>
    <w:uiPriority w:val="99"/>
    <w:semiHidden/>
    <w:unhideWhenUsed/>
    <w:rsid w:val="00362510"/>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62510"/>
    <w:rPr>
      <w:rFonts w:ascii="Tahoma" w:hAnsi="Tahoma" w:cs="Tahoma"/>
      <w:sz w:val="16"/>
      <w:szCs w:val="16"/>
    </w:rPr>
  </w:style>
  <w:style w:type="paragraph" w:styleId="a5">
    <w:name w:val="header"/>
    <w:basedOn w:val="a"/>
    <w:link w:val="Char1"/>
    <w:uiPriority w:val="99"/>
    <w:unhideWhenUsed/>
    <w:rsid w:val="00D710D6"/>
    <w:pPr>
      <w:tabs>
        <w:tab w:val="center" w:pos="4153"/>
        <w:tab w:val="right" w:pos="8306"/>
      </w:tabs>
      <w:spacing w:after="0" w:line="240" w:lineRule="auto"/>
    </w:pPr>
  </w:style>
  <w:style w:type="character" w:customStyle="1" w:styleId="Char1">
    <w:name w:val="Κεφαλίδα Char"/>
    <w:basedOn w:val="a0"/>
    <w:link w:val="a5"/>
    <w:uiPriority w:val="99"/>
    <w:rsid w:val="00D710D6"/>
    <w:rPr>
      <w:sz w:val="22"/>
      <w:szCs w:val="22"/>
      <w:lang w:eastAsia="en-US"/>
    </w:rPr>
  </w:style>
  <w:style w:type="paragraph" w:styleId="a6">
    <w:name w:val="List Paragraph"/>
    <w:basedOn w:val="a"/>
    <w:uiPriority w:val="34"/>
    <w:qFormat/>
    <w:rsid w:val="005E3AC1"/>
    <w:pPr>
      <w:ind w:left="720"/>
      <w:contextualSpacing/>
    </w:pPr>
  </w:style>
  <w:style w:type="table" w:styleId="a7">
    <w:name w:val="Table Grid"/>
    <w:basedOn w:val="a1"/>
    <w:uiPriority w:val="59"/>
    <w:rsid w:val="00E25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F770DB"/>
    <w:rPr>
      <w:color w:val="0000FF"/>
      <w:u w:val="single"/>
    </w:rPr>
  </w:style>
  <w:style w:type="character" w:styleId="a8">
    <w:name w:val="Strong"/>
    <w:basedOn w:val="a0"/>
    <w:uiPriority w:val="22"/>
    <w:qFormat/>
    <w:rsid w:val="00C717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86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62510"/>
    <w:pPr>
      <w:tabs>
        <w:tab w:val="center" w:pos="4153"/>
        <w:tab w:val="right" w:pos="8306"/>
      </w:tabs>
      <w:spacing w:after="0" w:line="240" w:lineRule="auto"/>
    </w:pPr>
  </w:style>
  <w:style w:type="character" w:customStyle="1" w:styleId="Char">
    <w:name w:val="Υποσέλιδο Char"/>
    <w:basedOn w:val="a0"/>
    <w:link w:val="a3"/>
    <w:uiPriority w:val="99"/>
    <w:rsid w:val="00362510"/>
    <w:rPr>
      <w:rFonts w:ascii="Calibri" w:eastAsia="Calibri" w:hAnsi="Calibri" w:cs="Times New Roman"/>
    </w:rPr>
  </w:style>
  <w:style w:type="paragraph" w:styleId="a4">
    <w:name w:val="Balloon Text"/>
    <w:basedOn w:val="a"/>
    <w:link w:val="Char0"/>
    <w:uiPriority w:val="99"/>
    <w:semiHidden/>
    <w:unhideWhenUsed/>
    <w:rsid w:val="00362510"/>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362510"/>
    <w:rPr>
      <w:rFonts w:ascii="Tahoma" w:hAnsi="Tahoma" w:cs="Tahoma"/>
      <w:sz w:val="16"/>
      <w:szCs w:val="16"/>
    </w:rPr>
  </w:style>
  <w:style w:type="paragraph" w:styleId="a5">
    <w:name w:val="header"/>
    <w:basedOn w:val="a"/>
    <w:link w:val="Char1"/>
    <w:uiPriority w:val="99"/>
    <w:unhideWhenUsed/>
    <w:rsid w:val="00D710D6"/>
    <w:pPr>
      <w:tabs>
        <w:tab w:val="center" w:pos="4153"/>
        <w:tab w:val="right" w:pos="8306"/>
      </w:tabs>
      <w:spacing w:after="0" w:line="240" w:lineRule="auto"/>
    </w:pPr>
  </w:style>
  <w:style w:type="character" w:customStyle="1" w:styleId="Char1">
    <w:name w:val="Κεφαλίδα Char"/>
    <w:basedOn w:val="a0"/>
    <w:link w:val="a5"/>
    <w:uiPriority w:val="99"/>
    <w:rsid w:val="00D710D6"/>
    <w:rPr>
      <w:sz w:val="22"/>
      <w:szCs w:val="22"/>
      <w:lang w:eastAsia="en-US"/>
    </w:rPr>
  </w:style>
  <w:style w:type="paragraph" w:styleId="a6">
    <w:name w:val="List Paragraph"/>
    <w:basedOn w:val="a"/>
    <w:uiPriority w:val="34"/>
    <w:qFormat/>
    <w:rsid w:val="005E3AC1"/>
    <w:pPr>
      <w:ind w:left="720"/>
      <w:contextualSpacing/>
    </w:pPr>
  </w:style>
  <w:style w:type="table" w:styleId="a7">
    <w:name w:val="Table Grid"/>
    <w:basedOn w:val="a1"/>
    <w:uiPriority w:val="59"/>
    <w:rsid w:val="00E2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4201615">
      <w:bodyDiv w:val="1"/>
      <w:marLeft w:val="0"/>
      <w:marRight w:val="0"/>
      <w:marTop w:val="0"/>
      <w:marBottom w:val="0"/>
      <w:divBdr>
        <w:top w:val="none" w:sz="0" w:space="0" w:color="auto"/>
        <w:left w:val="none" w:sz="0" w:space="0" w:color="auto"/>
        <w:bottom w:val="none" w:sz="0" w:space="0" w:color="auto"/>
        <w:right w:val="none" w:sz="0" w:space="0" w:color="auto"/>
      </w:divBdr>
    </w:div>
    <w:div w:id="121576309">
      <w:bodyDiv w:val="1"/>
      <w:marLeft w:val="0"/>
      <w:marRight w:val="0"/>
      <w:marTop w:val="0"/>
      <w:marBottom w:val="0"/>
      <w:divBdr>
        <w:top w:val="none" w:sz="0" w:space="0" w:color="auto"/>
        <w:left w:val="none" w:sz="0" w:space="0" w:color="auto"/>
        <w:bottom w:val="none" w:sz="0" w:space="0" w:color="auto"/>
        <w:right w:val="none" w:sz="0" w:space="0" w:color="auto"/>
      </w:divBdr>
    </w:div>
    <w:div w:id="252473385">
      <w:bodyDiv w:val="1"/>
      <w:marLeft w:val="0"/>
      <w:marRight w:val="0"/>
      <w:marTop w:val="0"/>
      <w:marBottom w:val="0"/>
      <w:divBdr>
        <w:top w:val="none" w:sz="0" w:space="0" w:color="auto"/>
        <w:left w:val="none" w:sz="0" w:space="0" w:color="auto"/>
        <w:bottom w:val="none" w:sz="0" w:space="0" w:color="auto"/>
        <w:right w:val="none" w:sz="0" w:space="0" w:color="auto"/>
      </w:divBdr>
    </w:div>
    <w:div w:id="270433539">
      <w:bodyDiv w:val="1"/>
      <w:marLeft w:val="0"/>
      <w:marRight w:val="0"/>
      <w:marTop w:val="0"/>
      <w:marBottom w:val="0"/>
      <w:divBdr>
        <w:top w:val="none" w:sz="0" w:space="0" w:color="auto"/>
        <w:left w:val="none" w:sz="0" w:space="0" w:color="auto"/>
        <w:bottom w:val="none" w:sz="0" w:space="0" w:color="auto"/>
        <w:right w:val="none" w:sz="0" w:space="0" w:color="auto"/>
      </w:divBdr>
    </w:div>
    <w:div w:id="320743102">
      <w:bodyDiv w:val="1"/>
      <w:marLeft w:val="0"/>
      <w:marRight w:val="0"/>
      <w:marTop w:val="0"/>
      <w:marBottom w:val="0"/>
      <w:divBdr>
        <w:top w:val="none" w:sz="0" w:space="0" w:color="auto"/>
        <w:left w:val="none" w:sz="0" w:space="0" w:color="auto"/>
        <w:bottom w:val="none" w:sz="0" w:space="0" w:color="auto"/>
        <w:right w:val="none" w:sz="0" w:space="0" w:color="auto"/>
      </w:divBdr>
    </w:div>
    <w:div w:id="540703730">
      <w:bodyDiv w:val="1"/>
      <w:marLeft w:val="0"/>
      <w:marRight w:val="0"/>
      <w:marTop w:val="0"/>
      <w:marBottom w:val="0"/>
      <w:divBdr>
        <w:top w:val="none" w:sz="0" w:space="0" w:color="auto"/>
        <w:left w:val="none" w:sz="0" w:space="0" w:color="auto"/>
        <w:bottom w:val="none" w:sz="0" w:space="0" w:color="auto"/>
        <w:right w:val="none" w:sz="0" w:space="0" w:color="auto"/>
      </w:divBdr>
    </w:div>
    <w:div w:id="615908975">
      <w:bodyDiv w:val="1"/>
      <w:marLeft w:val="0"/>
      <w:marRight w:val="0"/>
      <w:marTop w:val="0"/>
      <w:marBottom w:val="0"/>
      <w:divBdr>
        <w:top w:val="none" w:sz="0" w:space="0" w:color="auto"/>
        <w:left w:val="none" w:sz="0" w:space="0" w:color="auto"/>
        <w:bottom w:val="none" w:sz="0" w:space="0" w:color="auto"/>
        <w:right w:val="none" w:sz="0" w:space="0" w:color="auto"/>
      </w:divBdr>
    </w:div>
    <w:div w:id="774136825">
      <w:bodyDiv w:val="1"/>
      <w:marLeft w:val="0"/>
      <w:marRight w:val="0"/>
      <w:marTop w:val="0"/>
      <w:marBottom w:val="0"/>
      <w:divBdr>
        <w:top w:val="none" w:sz="0" w:space="0" w:color="auto"/>
        <w:left w:val="none" w:sz="0" w:space="0" w:color="auto"/>
        <w:bottom w:val="none" w:sz="0" w:space="0" w:color="auto"/>
        <w:right w:val="none" w:sz="0" w:space="0" w:color="auto"/>
      </w:divBdr>
    </w:div>
    <w:div w:id="831602982">
      <w:bodyDiv w:val="1"/>
      <w:marLeft w:val="0"/>
      <w:marRight w:val="0"/>
      <w:marTop w:val="0"/>
      <w:marBottom w:val="0"/>
      <w:divBdr>
        <w:top w:val="none" w:sz="0" w:space="0" w:color="auto"/>
        <w:left w:val="none" w:sz="0" w:space="0" w:color="auto"/>
        <w:bottom w:val="none" w:sz="0" w:space="0" w:color="auto"/>
        <w:right w:val="none" w:sz="0" w:space="0" w:color="auto"/>
      </w:divBdr>
    </w:div>
    <w:div w:id="874198795">
      <w:bodyDiv w:val="1"/>
      <w:marLeft w:val="0"/>
      <w:marRight w:val="0"/>
      <w:marTop w:val="0"/>
      <w:marBottom w:val="0"/>
      <w:divBdr>
        <w:top w:val="none" w:sz="0" w:space="0" w:color="auto"/>
        <w:left w:val="none" w:sz="0" w:space="0" w:color="auto"/>
        <w:bottom w:val="none" w:sz="0" w:space="0" w:color="auto"/>
        <w:right w:val="none" w:sz="0" w:space="0" w:color="auto"/>
      </w:divBdr>
    </w:div>
    <w:div w:id="922956463">
      <w:bodyDiv w:val="1"/>
      <w:marLeft w:val="0"/>
      <w:marRight w:val="0"/>
      <w:marTop w:val="0"/>
      <w:marBottom w:val="0"/>
      <w:divBdr>
        <w:top w:val="none" w:sz="0" w:space="0" w:color="auto"/>
        <w:left w:val="none" w:sz="0" w:space="0" w:color="auto"/>
        <w:bottom w:val="none" w:sz="0" w:space="0" w:color="auto"/>
        <w:right w:val="none" w:sz="0" w:space="0" w:color="auto"/>
      </w:divBdr>
    </w:div>
    <w:div w:id="1403943514">
      <w:bodyDiv w:val="1"/>
      <w:marLeft w:val="0"/>
      <w:marRight w:val="0"/>
      <w:marTop w:val="0"/>
      <w:marBottom w:val="0"/>
      <w:divBdr>
        <w:top w:val="none" w:sz="0" w:space="0" w:color="auto"/>
        <w:left w:val="none" w:sz="0" w:space="0" w:color="auto"/>
        <w:bottom w:val="none" w:sz="0" w:space="0" w:color="auto"/>
        <w:right w:val="none" w:sz="0" w:space="0" w:color="auto"/>
      </w:divBdr>
    </w:div>
    <w:div w:id="1621720485">
      <w:bodyDiv w:val="1"/>
      <w:marLeft w:val="0"/>
      <w:marRight w:val="0"/>
      <w:marTop w:val="0"/>
      <w:marBottom w:val="0"/>
      <w:divBdr>
        <w:top w:val="none" w:sz="0" w:space="0" w:color="auto"/>
        <w:left w:val="none" w:sz="0" w:space="0" w:color="auto"/>
        <w:bottom w:val="none" w:sz="0" w:space="0" w:color="auto"/>
        <w:right w:val="none" w:sz="0" w:space="0" w:color="auto"/>
      </w:divBdr>
    </w:div>
    <w:div w:id="1673221911">
      <w:bodyDiv w:val="1"/>
      <w:marLeft w:val="0"/>
      <w:marRight w:val="0"/>
      <w:marTop w:val="0"/>
      <w:marBottom w:val="0"/>
      <w:divBdr>
        <w:top w:val="none" w:sz="0" w:space="0" w:color="auto"/>
        <w:left w:val="none" w:sz="0" w:space="0" w:color="auto"/>
        <w:bottom w:val="none" w:sz="0" w:space="0" w:color="auto"/>
        <w:right w:val="none" w:sz="0" w:space="0" w:color="auto"/>
      </w:divBdr>
    </w:div>
    <w:div w:id="1750037441">
      <w:bodyDiv w:val="1"/>
      <w:marLeft w:val="0"/>
      <w:marRight w:val="0"/>
      <w:marTop w:val="0"/>
      <w:marBottom w:val="0"/>
      <w:divBdr>
        <w:top w:val="none" w:sz="0" w:space="0" w:color="auto"/>
        <w:left w:val="none" w:sz="0" w:space="0" w:color="auto"/>
        <w:bottom w:val="none" w:sz="0" w:space="0" w:color="auto"/>
        <w:right w:val="none" w:sz="0" w:space="0" w:color="auto"/>
      </w:divBdr>
    </w:div>
    <w:div w:id="1840383323">
      <w:bodyDiv w:val="1"/>
      <w:marLeft w:val="0"/>
      <w:marRight w:val="0"/>
      <w:marTop w:val="0"/>
      <w:marBottom w:val="0"/>
      <w:divBdr>
        <w:top w:val="none" w:sz="0" w:space="0" w:color="auto"/>
        <w:left w:val="none" w:sz="0" w:space="0" w:color="auto"/>
        <w:bottom w:val="none" w:sz="0" w:space="0" w:color="auto"/>
        <w:right w:val="none" w:sz="0" w:space="0" w:color="auto"/>
      </w:divBdr>
    </w:div>
    <w:div w:id="190710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videoconference@auth.gr" TargetMode="External"/><Relationship Id="rId4" Type="http://schemas.openxmlformats.org/officeDocument/2006/relationships/webSettings" Target="webSettings.xml"/><Relationship Id="rId9" Type="http://schemas.openxmlformats.org/officeDocument/2006/relationships/hyperlink" Target="mailto:info@vet.auth.gr" TargetMode="Externa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1067</Words>
  <Characters>5764</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My PC</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27</cp:revision>
  <cp:lastPrinted>2017-05-18T07:37:00Z</cp:lastPrinted>
  <dcterms:created xsi:type="dcterms:W3CDTF">2016-01-19T09:36:00Z</dcterms:created>
  <dcterms:modified xsi:type="dcterms:W3CDTF">2017-05-18T07:40:00Z</dcterms:modified>
</cp:coreProperties>
</file>